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1260"/>
        </w:tabs>
        <w:jc w:val="center"/>
        <w:rPr>
          <w:rFonts w:ascii="Times New Roman" w:hAnsi="Times New Roman"/>
          <w:b/>
          <w:spacing w:val="100"/>
          <w:w w:val="110"/>
          <w:sz w:val="44"/>
          <w:szCs w:val="44"/>
          <w:u w:val="single"/>
        </w:rPr>
      </w:pPr>
    </w:p>
    <w:p>
      <w:pPr>
        <w:pStyle w:val="13"/>
        <w:tabs>
          <w:tab w:val="left" w:pos="1260"/>
        </w:tabs>
        <w:jc w:val="center"/>
        <w:rPr>
          <w:rFonts w:ascii="Times New Roman" w:hAnsi="Times New Roman"/>
          <w:b/>
          <w:spacing w:val="100"/>
          <w:w w:val="110"/>
          <w:sz w:val="44"/>
          <w:szCs w:val="44"/>
          <w:u w:val="single"/>
        </w:rPr>
      </w:pPr>
    </w:p>
    <w:p>
      <w:pPr>
        <w:pStyle w:val="13"/>
        <w:tabs>
          <w:tab w:val="left" w:pos="1260"/>
        </w:tabs>
        <w:jc w:val="center"/>
        <w:rPr>
          <w:rFonts w:hint="eastAsia" w:ascii="Times New Roman" w:hAnsi="Times New Roman" w:eastAsia="宋体"/>
          <w:b/>
          <w:spacing w:val="60"/>
          <w:w w:val="110"/>
          <w:sz w:val="44"/>
          <w:szCs w:val="44"/>
          <w:u w:val="none"/>
          <w:lang w:eastAsia="zh-CN"/>
        </w:rPr>
      </w:pPr>
      <w:r>
        <w:rPr>
          <w:rFonts w:hint="eastAsia" w:ascii="Times New Roman" w:hAnsi="Times New Roman"/>
          <w:b/>
          <w:spacing w:val="60"/>
          <w:w w:val="110"/>
          <w:sz w:val="44"/>
          <w:szCs w:val="44"/>
          <w:u w:val="none"/>
          <w:lang w:eastAsia="zh-CN"/>
        </w:rPr>
        <w:t>医用血管造影X射线机（DSA）</w:t>
      </w:r>
      <w:r>
        <w:rPr>
          <w:rFonts w:hint="eastAsia" w:ascii="Times New Roman" w:hAnsi="Times New Roman"/>
          <w:b/>
          <w:spacing w:val="100"/>
          <w:w w:val="110"/>
          <w:sz w:val="44"/>
          <w:szCs w:val="44"/>
        </w:rPr>
        <w:t>技术参数</w:t>
      </w:r>
    </w:p>
    <w:p>
      <w:pPr>
        <w:pStyle w:val="13"/>
        <w:jc w:val="center"/>
        <w:rPr>
          <w:rFonts w:ascii="Times New Roman" w:hAnsi="Times New Roman"/>
          <w:b/>
          <w:sz w:val="44"/>
          <w:szCs w:val="44"/>
        </w:rPr>
      </w:pPr>
    </w:p>
    <w:p>
      <w:pPr>
        <w:pStyle w:val="13"/>
        <w:jc w:val="center"/>
        <w:rPr>
          <w:rFonts w:ascii="Times New Roman" w:hAnsi="Times New Roman"/>
          <w:b/>
          <w:sz w:val="44"/>
          <w:szCs w:val="44"/>
        </w:rPr>
      </w:pPr>
    </w:p>
    <w:p>
      <w:pPr>
        <w:pStyle w:val="13"/>
        <w:jc w:val="center"/>
        <w:rPr>
          <w:rFonts w:ascii="Times New Roman" w:hAnsi="Times New Roman"/>
          <w:b/>
          <w:sz w:val="44"/>
          <w:szCs w:val="44"/>
        </w:rPr>
      </w:pPr>
    </w:p>
    <w:p>
      <w:pPr>
        <w:pStyle w:val="13"/>
        <w:jc w:val="center"/>
        <w:rPr>
          <w:rFonts w:ascii="Times New Roman" w:hAnsi="Times New Roman"/>
          <w:b/>
          <w:sz w:val="44"/>
          <w:szCs w:val="44"/>
        </w:rPr>
      </w:pPr>
    </w:p>
    <w:p>
      <w:pPr>
        <w:pStyle w:val="13"/>
        <w:jc w:val="center"/>
        <w:rPr>
          <w:rFonts w:ascii="Times New Roman" w:hAnsi="Times New Roman"/>
          <w:b/>
          <w:sz w:val="44"/>
          <w:szCs w:val="44"/>
        </w:rPr>
      </w:pPr>
    </w:p>
    <w:p>
      <w:pPr>
        <w:pStyle w:val="13"/>
        <w:tabs>
          <w:tab w:val="left" w:pos="1260"/>
        </w:tabs>
        <w:jc w:val="center"/>
        <w:rPr>
          <w:rFonts w:ascii="Times New Roman" w:hAnsi="Times New Roman"/>
          <w:b/>
          <w:spacing w:val="100"/>
          <w:w w:val="110"/>
          <w:sz w:val="44"/>
          <w:szCs w:val="44"/>
        </w:rPr>
      </w:pPr>
      <w:r>
        <w:rPr>
          <w:rFonts w:hint="eastAsia" w:ascii="Times New Roman" w:hAnsi="Times New Roman"/>
          <w:b/>
          <w:spacing w:val="100"/>
          <w:w w:val="110"/>
          <w:sz w:val="44"/>
          <w:szCs w:val="44"/>
        </w:rPr>
        <w:t>市场调研响应文件</w:t>
      </w:r>
    </w:p>
    <w:p>
      <w:pPr>
        <w:pStyle w:val="13"/>
        <w:jc w:val="center"/>
        <w:rPr>
          <w:rFonts w:ascii="Times New Roman" w:hAnsi="Times New Roman"/>
          <w:b/>
          <w:sz w:val="44"/>
          <w:szCs w:val="44"/>
        </w:rPr>
      </w:pPr>
    </w:p>
    <w:p>
      <w:pPr>
        <w:pStyle w:val="13"/>
        <w:jc w:val="center"/>
        <w:rPr>
          <w:rFonts w:ascii="Times New Roman" w:hAnsi="Times New Roman"/>
          <w:b/>
          <w:sz w:val="44"/>
          <w:szCs w:val="44"/>
        </w:rPr>
      </w:pPr>
    </w:p>
    <w:p>
      <w:pPr>
        <w:pStyle w:val="13"/>
        <w:ind w:firstLine="1433" w:firstLineChars="512"/>
        <w:rPr>
          <w:rFonts w:ascii="Times New Roman" w:hAnsi="Times New Roman"/>
          <w:b/>
          <w:sz w:val="28"/>
          <w:szCs w:val="28"/>
        </w:rPr>
      </w:pPr>
    </w:p>
    <w:p>
      <w:pPr>
        <w:pStyle w:val="13"/>
        <w:ind w:firstLine="2252" w:firstLineChars="512"/>
        <w:rPr>
          <w:rFonts w:ascii="Times New Roman" w:hAnsi="Times New Roman"/>
          <w:b/>
          <w:sz w:val="44"/>
          <w:szCs w:val="44"/>
        </w:rPr>
      </w:pPr>
    </w:p>
    <w:p>
      <w:pPr>
        <w:pStyle w:val="13"/>
        <w:rPr>
          <w:rFonts w:ascii="Times New Roman" w:hAnsi="Times New Roman"/>
          <w:b/>
          <w:sz w:val="44"/>
          <w:szCs w:val="44"/>
        </w:rPr>
      </w:pPr>
    </w:p>
    <w:p>
      <w:pPr>
        <w:pStyle w:val="13"/>
        <w:rPr>
          <w:rFonts w:ascii="Times New Roman" w:hAnsi="Times New Roman"/>
          <w:b/>
          <w:sz w:val="44"/>
          <w:szCs w:val="44"/>
        </w:rPr>
      </w:pPr>
    </w:p>
    <w:p>
      <w:pPr>
        <w:pStyle w:val="13"/>
        <w:ind w:firstLine="2252" w:firstLineChars="512"/>
        <w:rPr>
          <w:rFonts w:ascii="Times New Roman" w:hAnsi="Times New Roman"/>
          <w:b/>
          <w:sz w:val="44"/>
          <w:szCs w:val="44"/>
        </w:rPr>
      </w:pPr>
    </w:p>
    <w:p>
      <w:pPr>
        <w:pStyle w:val="13"/>
        <w:spacing w:line="360" w:lineRule="auto"/>
        <w:ind w:firstLine="1433" w:firstLineChars="512"/>
        <w:rPr>
          <w:rFonts w:hint="eastAsia" w:ascii="Times New Roman" w:hAnsi="Times New Roman"/>
          <w:b/>
          <w:sz w:val="28"/>
          <w:szCs w:val="28"/>
          <w:u w:val="single"/>
        </w:rPr>
      </w:pPr>
      <w:r>
        <w:rPr>
          <w:rFonts w:hint="eastAsia" w:ascii="Times New Roman" w:hAnsi="Times New Roman"/>
          <w:b/>
          <w:sz w:val="28"/>
          <w:szCs w:val="28"/>
        </w:rPr>
        <w:t>单位名称</w:t>
      </w:r>
      <w:r>
        <w:rPr>
          <w:rFonts w:hint="eastAsia" w:ascii="Times New Roman" w:hAnsi="Times New Roman"/>
          <w:b/>
          <w:sz w:val="28"/>
          <w:szCs w:val="28"/>
          <w:lang w:eastAsia="zh-CN"/>
        </w:rPr>
        <w:t>（盖章）</w:t>
      </w:r>
      <w:r>
        <w:rPr>
          <w:rFonts w:hint="eastAsia" w:ascii="Times New Roman" w:hAnsi="Times New Roman"/>
          <w:b/>
          <w:sz w:val="28"/>
          <w:szCs w:val="28"/>
        </w:rPr>
        <w:t>：</w:t>
      </w:r>
      <w:r>
        <w:rPr>
          <w:rFonts w:hint="eastAsia" w:ascii="Times New Roman" w:hAnsi="Times New Roman"/>
          <w:b/>
          <w:sz w:val="28"/>
          <w:szCs w:val="28"/>
          <w:u w:val="single"/>
        </w:rPr>
        <w:t xml:space="preserve">                        </w:t>
      </w:r>
      <w:r>
        <w:rPr>
          <w:rFonts w:ascii="Times New Roman" w:hAnsi="Times New Roman"/>
          <w:b/>
          <w:sz w:val="28"/>
          <w:szCs w:val="28"/>
          <w:u w:val="single"/>
        </w:rPr>
        <w:t xml:space="preserve"> </w:t>
      </w:r>
      <w:r>
        <w:rPr>
          <w:rFonts w:hint="eastAsia" w:ascii="Times New Roman" w:hAnsi="Times New Roman"/>
          <w:b/>
          <w:sz w:val="28"/>
          <w:szCs w:val="28"/>
          <w:u w:val="single"/>
        </w:rPr>
        <w:t xml:space="preserve">  </w:t>
      </w:r>
    </w:p>
    <w:p>
      <w:pPr>
        <w:pStyle w:val="13"/>
        <w:spacing w:line="360" w:lineRule="auto"/>
        <w:ind w:firstLine="1433" w:firstLineChars="512"/>
        <w:rPr>
          <w:rFonts w:hint="default" w:ascii="Times New Roman" w:hAnsi="Times New Roman" w:eastAsia="宋体"/>
          <w:b/>
          <w:sz w:val="28"/>
          <w:szCs w:val="28"/>
          <w:lang w:val="en-US" w:eastAsia="zh-CN"/>
        </w:rPr>
      </w:pPr>
      <w:r>
        <w:rPr>
          <w:rFonts w:hint="eastAsia" w:ascii="Times New Roman" w:hAnsi="Times New Roman"/>
          <w:b/>
          <w:sz w:val="28"/>
          <w:szCs w:val="28"/>
          <w:lang w:eastAsia="zh-CN"/>
        </w:rPr>
        <w:t>联系人及电话：</w:t>
      </w:r>
      <w:r>
        <w:rPr>
          <w:rFonts w:hint="eastAsia" w:ascii="Times New Roman" w:hAnsi="Times New Roman"/>
          <w:b/>
          <w:sz w:val="28"/>
          <w:szCs w:val="28"/>
          <w:u w:val="single"/>
        </w:rPr>
        <w:t xml:space="preserve">                        </w:t>
      </w:r>
      <w:r>
        <w:rPr>
          <w:rFonts w:ascii="Times New Roman" w:hAnsi="Times New Roman"/>
          <w:b/>
          <w:sz w:val="28"/>
          <w:szCs w:val="28"/>
          <w:u w:val="single"/>
        </w:rPr>
        <w:t xml:space="preserve"> </w:t>
      </w:r>
      <w:r>
        <w:rPr>
          <w:rFonts w:hint="eastAsia" w:ascii="Times New Roman" w:hAnsi="Times New Roman"/>
          <w:b/>
          <w:sz w:val="28"/>
          <w:szCs w:val="28"/>
          <w:u w:val="single"/>
        </w:rPr>
        <w:t xml:space="preserve">  </w:t>
      </w:r>
      <w:r>
        <w:rPr>
          <w:rFonts w:hint="eastAsia" w:ascii="Times New Roman" w:hAnsi="Times New Roman"/>
          <w:b/>
          <w:sz w:val="28"/>
          <w:szCs w:val="28"/>
          <w:u w:val="single"/>
          <w:lang w:val="en-US" w:eastAsia="zh-CN"/>
        </w:rPr>
        <w:t xml:space="preserve">    </w:t>
      </w:r>
      <w:bookmarkStart w:id="14" w:name="_GoBack"/>
      <w:bookmarkEnd w:id="14"/>
    </w:p>
    <w:p>
      <w:pPr>
        <w:autoSpaceDE w:val="0"/>
        <w:autoSpaceDN w:val="0"/>
        <w:spacing w:line="240" w:lineRule="atLeast"/>
        <w:ind w:firstLine="1433" w:firstLineChars="512"/>
        <w:rPr>
          <w:b/>
          <w:sz w:val="28"/>
          <w:szCs w:val="28"/>
        </w:rPr>
      </w:pPr>
      <w:r>
        <w:rPr>
          <w:rFonts w:hint="eastAsia"/>
          <w:b/>
          <w:sz w:val="28"/>
          <w:szCs w:val="28"/>
        </w:rPr>
        <w:t>日      期：</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p/>
    <w:p>
      <w:pPr>
        <w:sectPr>
          <w:footerReference r:id="rId5"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AndChars" w:linePitch="312" w:charSpace="0"/>
        </w:sectPr>
      </w:pPr>
    </w:p>
    <w:p>
      <w:pPr>
        <w:pStyle w:val="12"/>
      </w:pPr>
    </w:p>
    <w:p/>
    <w:sdt>
      <w:sdtPr>
        <w:rPr>
          <w:rFonts w:ascii="宋体" w:hAnsi="宋体" w:eastAsia="宋体" w:cs="Times New Roman"/>
          <w:kern w:val="2"/>
          <w:sz w:val="32"/>
          <w:szCs w:val="32"/>
          <w:lang w:val="en-US" w:eastAsia="zh-CN" w:bidi="ar-SA"/>
        </w:rPr>
        <w:id w:val="147457692"/>
        <w15:color w:val="DBDBDB"/>
        <w:docPartObj>
          <w:docPartGallery w:val="Table of Contents"/>
          <w:docPartUnique/>
        </w:docPartObj>
      </w:sdtPr>
      <w:sdtEndPr>
        <w:rPr>
          <w:rFonts w:eastAsia="宋体" w:asciiTheme="majorHAnsi" w:hAnsiTheme="majorHAnsi" w:cstheme="majorBidi"/>
          <w:kern w:val="2"/>
          <w:sz w:val="24"/>
          <w:szCs w:val="24"/>
          <w:lang w:val="en-US" w:eastAsia="zh-CN" w:bidi="ar-SA"/>
        </w:rPr>
      </w:sdtEndPr>
      <w:sdtContent>
        <w:p>
          <w:pPr>
            <w:spacing w:before="0" w:beforeLines="0" w:after="0" w:afterLines="0" w:line="360" w:lineRule="auto"/>
            <w:ind w:left="0" w:leftChars="0" w:right="0" w:rightChars="0" w:firstLine="0" w:firstLineChars="0"/>
            <w:jc w:val="center"/>
            <w:rPr>
              <w:sz w:val="24"/>
              <w:szCs w:val="24"/>
            </w:rPr>
          </w:pPr>
          <w:r>
            <w:rPr>
              <w:rFonts w:ascii="宋体" w:hAnsi="宋体" w:eastAsia="宋体"/>
              <w:b/>
              <w:bCs/>
              <w:sz w:val="28"/>
              <w:szCs w:val="28"/>
            </w:rPr>
            <w:t>目录</w:t>
          </w:r>
        </w:p>
        <w:p>
          <w:pPr>
            <w:pStyle w:val="16"/>
            <w:tabs>
              <w:tab w:val="right" w:leader="dot" w:pos="9026"/>
            </w:tabs>
            <w:spacing w:line="360" w:lineRule="auto"/>
            <w:rPr>
              <w:sz w:val="24"/>
              <w:szCs w:val="24"/>
            </w:rPr>
          </w:pPr>
          <w:r>
            <w:rPr>
              <w:sz w:val="24"/>
              <w:szCs w:val="24"/>
            </w:rPr>
            <w:fldChar w:fldCharType="begin"/>
          </w:r>
          <w:r>
            <w:rPr>
              <w:sz w:val="24"/>
              <w:szCs w:val="24"/>
            </w:rPr>
            <w:instrText xml:space="preserve">TOC \o "1-3" \h \u </w:instrText>
          </w:r>
          <w:r>
            <w:rPr>
              <w:sz w:val="24"/>
              <w:szCs w:val="24"/>
            </w:rPr>
            <w:fldChar w:fldCharType="separate"/>
          </w:r>
          <w:r>
            <w:rPr>
              <w:sz w:val="24"/>
              <w:szCs w:val="24"/>
            </w:rPr>
            <w:fldChar w:fldCharType="begin"/>
          </w:r>
          <w:r>
            <w:rPr>
              <w:sz w:val="24"/>
              <w:szCs w:val="24"/>
            </w:rPr>
            <w:instrText xml:space="preserve"> HYPERLINK \l _Toc2163 </w:instrText>
          </w:r>
          <w:r>
            <w:rPr>
              <w:sz w:val="24"/>
              <w:szCs w:val="24"/>
            </w:rPr>
            <w:fldChar w:fldCharType="separate"/>
          </w:r>
          <w:r>
            <w:rPr>
              <w:rFonts w:hint="eastAsia"/>
              <w:sz w:val="24"/>
              <w:szCs w:val="24"/>
              <w:lang w:val="en-US" w:eastAsia="zh-CN"/>
            </w:rPr>
            <w:t>一、</w:t>
          </w:r>
          <w:r>
            <w:rPr>
              <w:rFonts w:hint="eastAsia"/>
              <w:sz w:val="24"/>
              <w:szCs w:val="24"/>
            </w:rPr>
            <w:t>单位介绍</w:t>
          </w:r>
          <w:r>
            <w:rPr>
              <w:sz w:val="24"/>
              <w:szCs w:val="24"/>
            </w:rPr>
            <w:tab/>
          </w:r>
          <w:r>
            <w:rPr>
              <w:sz w:val="24"/>
              <w:szCs w:val="24"/>
            </w:rPr>
            <w:fldChar w:fldCharType="begin"/>
          </w:r>
          <w:r>
            <w:rPr>
              <w:sz w:val="24"/>
              <w:szCs w:val="24"/>
            </w:rPr>
            <w:instrText xml:space="preserve"> PAGEREF _Toc2163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_Toc13540 </w:instrText>
          </w:r>
          <w:r>
            <w:rPr>
              <w:sz w:val="24"/>
              <w:szCs w:val="24"/>
            </w:rPr>
            <w:fldChar w:fldCharType="separate"/>
          </w:r>
          <w:r>
            <w:rPr>
              <w:rFonts w:hint="eastAsia"/>
              <w:sz w:val="24"/>
              <w:szCs w:val="24"/>
              <w:lang w:val="en-US" w:eastAsia="zh-CN"/>
            </w:rPr>
            <w:t>二、营业执照</w:t>
          </w:r>
          <w:r>
            <w:rPr>
              <w:sz w:val="24"/>
              <w:szCs w:val="24"/>
            </w:rPr>
            <w:tab/>
          </w:r>
          <w:r>
            <w:rPr>
              <w:sz w:val="24"/>
              <w:szCs w:val="24"/>
            </w:rPr>
            <w:fldChar w:fldCharType="begin"/>
          </w:r>
          <w:r>
            <w:rPr>
              <w:sz w:val="24"/>
              <w:szCs w:val="24"/>
            </w:rPr>
            <w:instrText xml:space="preserve"> PAGEREF _Toc13540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_Toc31461 </w:instrText>
          </w:r>
          <w:r>
            <w:rPr>
              <w:sz w:val="24"/>
              <w:szCs w:val="24"/>
            </w:rPr>
            <w:fldChar w:fldCharType="separate"/>
          </w:r>
          <w:r>
            <w:rPr>
              <w:rFonts w:hint="eastAsia"/>
              <w:sz w:val="24"/>
              <w:szCs w:val="24"/>
              <w:lang w:val="en-US" w:eastAsia="zh-CN"/>
            </w:rPr>
            <w:t>三、医疗器械相关证书</w:t>
          </w:r>
          <w:r>
            <w:rPr>
              <w:sz w:val="24"/>
              <w:szCs w:val="24"/>
            </w:rPr>
            <w:tab/>
          </w:r>
          <w:r>
            <w:rPr>
              <w:sz w:val="24"/>
              <w:szCs w:val="24"/>
            </w:rPr>
            <w:fldChar w:fldCharType="begin"/>
          </w:r>
          <w:r>
            <w:rPr>
              <w:sz w:val="24"/>
              <w:szCs w:val="24"/>
            </w:rPr>
            <w:instrText xml:space="preserve"> PAGEREF _Toc31461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_Toc7191 </w:instrText>
          </w:r>
          <w:r>
            <w:rPr>
              <w:sz w:val="24"/>
              <w:szCs w:val="24"/>
            </w:rPr>
            <w:fldChar w:fldCharType="separate"/>
          </w:r>
          <w:r>
            <w:rPr>
              <w:rFonts w:hint="eastAsia"/>
              <w:sz w:val="24"/>
              <w:szCs w:val="24"/>
              <w:lang w:val="en-US" w:eastAsia="zh-CN"/>
            </w:rPr>
            <w:t>四、产品注册证</w:t>
          </w:r>
          <w:r>
            <w:rPr>
              <w:sz w:val="24"/>
              <w:szCs w:val="24"/>
            </w:rPr>
            <w:tab/>
          </w:r>
          <w:r>
            <w:rPr>
              <w:sz w:val="24"/>
              <w:szCs w:val="24"/>
            </w:rPr>
            <w:fldChar w:fldCharType="begin"/>
          </w:r>
          <w:r>
            <w:rPr>
              <w:sz w:val="24"/>
              <w:szCs w:val="24"/>
            </w:rPr>
            <w:instrText xml:space="preserve"> PAGEREF _Toc7191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_Toc8017 </w:instrText>
          </w:r>
          <w:r>
            <w:rPr>
              <w:sz w:val="24"/>
              <w:szCs w:val="24"/>
            </w:rPr>
            <w:fldChar w:fldCharType="separate"/>
          </w:r>
          <w:r>
            <w:rPr>
              <w:rFonts w:hint="eastAsia"/>
              <w:sz w:val="24"/>
              <w:szCs w:val="24"/>
              <w:lang w:val="en-US" w:eastAsia="zh-CN"/>
            </w:rPr>
            <w:t>五、品牌介绍</w:t>
          </w:r>
          <w:r>
            <w:rPr>
              <w:sz w:val="24"/>
              <w:szCs w:val="24"/>
            </w:rPr>
            <w:tab/>
          </w:r>
          <w:r>
            <w:rPr>
              <w:sz w:val="24"/>
              <w:szCs w:val="24"/>
            </w:rPr>
            <w:fldChar w:fldCharType="begin"/>
          </w:r>
          <w:r>
            <w:rPr>
              <w:sz w:val="24"/>
              <w:szCs w:val="24"/>
            </w:rPr>
            <w:instrText xml:space="preserve"> PAGEREF _Toc8017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_Toc24546 </w:instrText>
          </w:r>
          <w:r>
            <w:rPr>
              <w:sz w:val="24"/>
              <w:szCs w:val="24"/>
            </w:rPr>
            <w:fldChar w:fldCharType="separate"/>
          </w:r>
          <w:r>
            <w:rPr>
              <w:rFonts w:hint="eastAsia"/>
              <w:sz w:val="24"/>
              <w:szCs w:val="24"/>
              <w:lang w:val="en-US" w:eastAsia="zh-CN"/>
            </w:rPr>
            <w:t>六、产品彩页</w:t>
          </w:r>
          <w:r>
            <w:rPr>
              <w:sz w:val="24"/>
              <w:szCs w:val="24"/>
            </w:rPr>
            <w:tab/>
          </w:r>
          <w:r>
            <w:rPr>
              <w:sz w:val="24"/>
              <w:szCs w:val="24"/>
            </w:rPr>
            <w:fldChar w:fldCharType="begin"/>
          </w:r>
          <w:r>
            <w:rPr>
              <w:sz w:val="24"/>
              <w:szCs w:val="24"/>
            </w:rPr>
            <w:instrText xml:space="preserve"> PAGEREF _Toc24546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_Toc865 </w:instrText>
          </w:r>
          <w:r>
            <w:rPr>
              <w:sz w:val="24"/>
              <w:szCs w:val="24"/>
            </w:rPr>
            <w:fldChar w:fldCharType="separate"/>
          </w:r>
          <w:r>
            <w:rPr>
              <w:rFonts w:hint="eastAsia"/>
              <w:sz w:val="24"/>
              <w:szCs w:val="24"/>
              <w:lang w:val="en-US" w:eastAsia="zh-CN"/>
            </w:rPr>
            <w:t>七、医疗设备市场调研报价单</w:t>
          </w:r>
          <w:r>
            <w:rPr>
              <w:sz w:val="24"/>
              <w:szCs w:val="24"/>
            </w:rPr>
            <w:tab/>
          </w:r>
          <w:r>
            <w:rPr>
              <w:sz w:val="24"/>
              <w:szCs w:val="24"/>
            </w:rPr>
            <w:fldChar w:fldCharType="begin"/>
          </w:r>
          <w:r>
            <w:rPr>
              <w:sz w:val="24"/>
              <w:szCs w:val="24"/>
            </w:rPr>
            <w:instrText xml:space="preserve"> PAGEREF _Toc865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_Toc23941 </w:instrText>
          </w:r>
          <w:r>
            <w:rPr>
              <w:sz w:val="24"/>
              <w:szCs w:val="24"/>
            </w:rPr>
            <w:fldChar w:fldCharType="separate"/>
          </w:r>
          <w:r>
            <w:rPr>
              <w:rFonts w:hint="eastAsia"/>
              <w:sz w:val="24"/>
              <w:szCs w:val="24"/>
              <w:lang w:val="en-US" w:eastAsia="zh-CN"/>
            </w:rPr>
            <w:t>八、产品技术参数及配置清单明细</w:t>
          </w:r>
          <w:r>
            <w:rPr>
              <w:sz w:val="24"/>
              <w:szCs w:val="24"/>
            </w:rPr>
            <w:tab/>
          </w:r>
          <w:r>
            <w:rPr>
              <w:sz w:val="24"/>
              <w:szCs w:val="24"/>
            </w:rPr>
            <w:fldChar w:fldCharType="begin"/>
          </w:r>
          <w:r>
            <w:rPr>
              <w:sz w:val="24"/>
              <w:szCs w:val="24"/>
            </w:rPr>
            <w:instrText xml:space="preserve"> PAGEREF _Toc23941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_Toc25761 </w:instrText>
          </w:r>
          <w:r>
            <w:rPr>
              <w:sz w:val="24"/>
              <w:szCs w:val="24"/>
            </w:rPr>
            <w:fldChar w:fldCharType="separate"/>
          </w:r>
          <w:r>
            <w:rPr>
              <w:rFonts w:hint="eastAsia"/>
              <w:sz w:val="24"/>
              <w:szCs w:val="24"/>
              <w:lang w:val="en-US" w:eastAsia="zh-CN"/>
            </w:rPr>
            <w:t>九、报价产品的用户案例</w:t>
          </w:r>
          <w:r>
            <w:rPr>
              <w:sz w:val="24"/>
              <w:szCs w:val="24"/>
            </w:rPr>
            <w:tab/>
          </w:r>
          <w:r>
            <w:rPr>
              <w:sz w:val="24"/>
              <w:szCs w:val="24"/>
            </w:rPr>
            <w:fldChar w:fldCharType="begin"/>
          </w:r>
          <w:r>
            <w:rPr>
              <w:sz w:val="24"/>
              <w:szCs w:val="24"/>
            </w:rPr>
            <w:instrText xml:space="preserve"> PAGEREF _Toc25761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_Toc9313 </w:instrText>
          </w:r>
          <w:r>
            <w:rPr>
              <w:sz w:val="24"/>
              <w:szCs w:val="24"/>
            </w:rPr>
            <w:fldChar w:fldCharType="separate"/>
          </w:r>
          <w:r>
            <w:rPr>
              <w:rFonts w:hint="eastAsia"/>
              <w:sz w:val="24"/>
              <w:szCs w:val="24"/>
              <w:lang w:val="en-US" w:eastAsia="zh-CN"/>
            </w:rPr>
            <w:t>十、本项目供货周期</w:t>
          </w:r>
          <w:r>
            <w:rPr>
              <w:sz w:val="24"/>
              <w:szCs w:val="24"/>
            </w:rPr>
            <w:tab/>
          </w:r>
          <w:r>
            <w:rPr>
              <w:sz w:val="24"/>
              <w:szCs w:val="24"/>
            </w:rPr>
            <w:fldChar w:fldCharType="begin"/>
          </w:r>
          <w:r>
            <w:rPr>
              <w:sz w:val="24"/>
              <w:szCs w:val="24"/>
            </w:rPr>
            <w:instrText xml:space="preserve"> PAGEREF _Toc9313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_Toc25817 </w:instrText>
          </w:r>
          <w:r>
            <w:rPr>
              <w:sz w:val="24"/>
              <w:szCs w:val="24"/>
            </w:rPr>
            <w:fldChar w:fldCharType="separate"/>
          </w:r>
          <w:r>
            <w:rPr>
              <w:rFonts w:hint="eastAsia"/>
              <w:sz w:val="24"/>
              <w:szCs w:val="24"/>
              <w:lang w:val="en-US" w:eastAsia="zh-CN"/>
            </w:rPr>
            <w:t>十一、售后服务方案</w:t>
          </w:r>
          <w:r>
            <w:rPr>
              <w:sz w:val="24"/>
              <w:szCs w:val="24"/>
            </w:rPr>
            <w:tab/>
          </w:r>
          <w:r>
            <w:rPr>
              <w:sz w:val="24"/>
              <w:szCs w:val="24"/>
            </w:rPr>
            <w:fldChar w:fldCharType="begin"/>
          </w:r>
          <w:r>
            <w:rPr>
              <w:sz w:val="24"/>
              <w:szCs w:val="24"/>
            </w:rPr>
            <w:instrText xml:space="preserve"> PAGEREF _Toc25817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_Toc26491 </w:instrText>
          </w:r>
          <w:r>
            <w:rPr>
              <w:sz w:val="24"/>
              <w:szCs w:val="24"/>
            </w:rPr>
            <w:fldChar w:fldCharType="separate"/>
          </w:r>
          <w:r>
            <w:rPr>
              <w:rFonts w:hint="eastAsia"/>
              <w:sz w:val="24"/>
              <w:szCs w:val="24"/>
              <w:lang w:val="en-US" w:eastAsia="zh-CN"/>
            </w:rPr>
            <w:t>十二、项目建议</w:t>
          </w:r>
          <w:r>
            <w:rPr>
              <w:sz w:val="24"/>
              <w:szCs w:val="24"/>
            </w:rPr>
            <w:tab/>
          </w:r>
          <w:r>
            <w:rPr>
              <w:sz w:val="24"/>
              <w:szCs w:val="24"/>
            </w:rPr>
            <w:fldChar w:fldCharType="begin"/>
          </w:r>
          <w:r>
            <w:rPr>
              <w:sz w:val="24"/>
              <w:szCs w:val="24"/>
            </w:rPr>
            <w:instrText xml:space="preserve"> PAGEREF _Toc26491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_Toc2533 </w:instrText>
          </w:r>
          <w:r>
            <w:rPr>
              <w:sz w:val="24"/>
              <w:szCs w:val="24"/>
            </w:rPr>
            <w:fldChar w:fldCharType="separate"/>
          </w:r>
          <w:r>
            <w:rPr>
              <w:rFonts w:hint="eastAsia"/>
              <w:sz w:val="24"/>
              <w:szCs w:val="24"/>
              <w:lang w:val="en-US" w:eastAsia="zh-CN"/>
            </w:rPr>
            <w:t>十三、信用中国及中国政府采购网查询证明</w:t>
          </w:r>
          <w:r>
            <w:rPr>
              <w:sz w:val="24"/>
              <w:szCs w:val="24"/>
            </w:rPr>
            <w:tab/>
          </w:r>
          <w:r>
            <w:rPr>
              <w:sz w:val="24"/>
              <w:szCs w:val="24"/>
            </w:rPr>
            <w:fldChar w:fldCharType="begin"/>
          </w:r>
          <w:r>
            <w:rPr>
              <w:sz w:val="24"/>
              <w:szCs w:val="24"/>
            </w:rPr>
            <w:instrText xml:space="preserve"> PAGEREF _Toc2533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6"/>
            <w:tabs>
              <w:tab w:val="right" w:leader="dot" w:pos="9026"/>
            </w:tabs>
            <w:spacing w:line="360" w:lineRule="auto"/>
            <w:rPr>
              <w:sz w:val="24"/>
              <w:szCs w:val="24"/>
            </w:rPr>
          </w:pPr>
          <w:r>
            <w:rPr>
              <w:sz w:val="24"/>
              <w:szCs w:val="24"/>
            </w:rPr>
            <w:fldChar w:fldCharType="begin"/>
          </w:r>
          <w:r>
            <w:rPr>
              <w:sz w:val="24"/>
              <w:szCs w:val="24"/>
            </w:rPr>
            <w:instrText xml:space="preserve"> HYPERLINK \l _Toc103 </w:instrText>
          </w:r>
          <w:r>
            <w:rPr>
              <w:sz w:val="24"/>
              <w:szCs w:val="24"/>
            </w:rPr>
            <w:fldChar w:fldCharType="separate"/>
          </w:r>
          <w:r>
            <w:rPr>
              <w:rFonts w:hint="eastAsia"/>
              <w:sz w:val="24"/>
              <w:szCs w:val="24"/>
              <w:lang w:val="en-US" w:eastAsia="zh-CN"/>
            </w:rPr>
            <w:t>十四、提供资料真实性承诺书</w:t>
          </w:r>
          <w:r>
            <w:rPr>
              <w:sz w:val="24"/>
              <w:szCs w:val="24"/>
            </w:rPr>
            <w:tab/>
          </w:r>
          <w:r>
            <w:rPr>
              <w:sz w:val="24"/>
              <w:szCs w:val="24"/>
            </w:rPr>
            <w:fldChar w:fldCharType="begin"/>
          </w:r>
          <w:r>
            <w:rPr>
              <w:sz w:val="24"/>
              <w:szCs w:val="24"/>
            </w:rPr>
            <w:instrText xml:space="preserve"> PAGEREF _Toc103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2"/>
            <w:spacing w:line="360" w:lineRule="auto"/>
            <w:sectPr>
              <w:footerReference r:id="rId6"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425" w:num="1"/>
              <w:docGrid w:type="linesAndChars" w:linePitch="312" w:charSpace="0"/>
            </w:sectPr>
          </w:pPr>
          <w:r>
            <w:rPr>
              <w:sz w:val="24"/>
              <w:szCs w:val="24"/>
            </w:rPr>
            <w:fldChar w:fldCharType="end"/>
          </w:r>
        </w:p>
      </w:sdtContent>
    </w:sdt>
    <w:p>
      <w:pPr>
        <w:pStyle w:val="3"/>
        <w:numPr>
          <w:ilvl w:val="0"/>
          <w:numId w:val="0"/>
        </w:numPr>
        <w:bidi w:val="0"/>
        <w:ind w:leftChars="0"/>
        <w:jc w:val="center"/>
      </w:pPr>
      <w:bookmarkStart w:id="0" w:name="_Toc2163"/>
      <w:r>
        <w:rPr>
          <w:rFonts w:hint="eastAsia"/>
          <w:lang w:val="en-US" w:eastAsia="zh-CN"/>
        </w:rPr>
        <w:t>一、</w:t>
      </w:r>
      <w:r>
        <w:rPr>
          <w:rFonts w:hint="eastAsia"/>
        </w:rPr>
        <w:t>单位介绍</w:t>
      </w:r>
      <w:bookmarkEnd w:id="0"/>
    </w:p>
    <w:tbl>
      <w:tblPr>
        <w:tblStyle w:val="20"/>
        <w:tblW w:w="8784" w:type="dxa"/>
        <w:jc w:val="center"/>
        <w:tblLayout w:type="autofit"/>
        <w:tblCellMar>
          <w:top w:w="0" w:type="dxa"/>
          <w:left w:w="108" w:type="dxa"/>
          <w:bottom w:w="0" w:type="dxa"/>
          <w:right w:w="108" w:type="dxa"/>
        </w:tblCellMar>
      </w:tblPr>
      <w:tblGrid>
        <w:gridCol w:w="1134"/>
        <w:gridCol w:w="1132"/>
        <w:gridCol w:w="1278"/>
        <w:gridCol w:w="611"/>
        <w:gridCol w:w="806"/>
        <w:gridCol w:w="842"/>
        <w:gridCol w:w="713"/>
        <w:gridCol w:w="1134"/>
        <w:gridCol w:w="1134"/>
      </w:tblGrid>
      <w:tr>
        <w:tblPrEx>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单位名称</w:t>
            </w:r>
          </w:p>
        </w:tc>
        <w:tc>
          <w:tcPr>
            <w:tcW w:w="7650" w:type="dxa"/>
            <w:gridSpan w:val="8"/>
            <w:tcBorders>
              <w:top w:val="single" w:color="auto" w:sz="4" w:space="0"/>
              <w:left w:val="single" w:color="auto" w:sz="4" w:space="0"/>
              <w:bottom w:val="single" w:color="auto" w:sz="4" w:space="0"/>
              <w:right w:val="single" w:color="auto" w:sz="4" w:space="0"/>
            </w:tcBorders>
            <w:vAlign w:val="center"/>
          </w:tcPr>
          <w:p>
            <w:pPr>
              <w:tabs>
                <w:tab w:val="left" w:pos="540"/>
              </w:tabs>
              <w:ind w:left="-134" w:leftChars="-64" w:right="-105" w:rightChars="-50" w:firstLine="210" w:firstLineChars="100"/>
              <w:rPr>
                <w:szCs w:val="21"/>
              </w:rPr>
            </w:pPr>
          </w:p>
        </w:tc>
      </w:tr>
      <w:tr>
        <w:tblPrEx>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地址</w:t>
            </w:r>
          </w:p>
        </w:tc>
        <w:tc>
          <w:tcPr>
            <w:tcW w:w="7650" w:type="dxa"/>
            <w:gridSpan w:val="8"/>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rPr>
                <w:szCs w:val="21"/>
              </w:rPr>
            </w:pPr>
            <w:r>
              <w:rPr>
                <w:rFonts w:hint="eastAsia"/>
                <w:szCs w:val="21"/>
              </w:rPr>
              <w:t xml:space="preserve"> </w:t>
            </w:r>
            <w:r>
              <w:rPr>
                <w:szCs w:val="21"/>
              </w:rPr>
              <w:t xml:space="preserve"> </w:t>
            </w:r>
          </w:p>
        </w:tc>
      </w:tr>
      <w:tr>
        <w:tblPrEx>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法人代表</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职务</w:t>
            </w:r>
          </w:p>
        </w:tc>
        <w:tc>
          <w:tcPr>
            <w:tcW w:w="2981"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p>
        </w:tc>
      </w:tr>
      <w:tr>
        <w:tblPrEx>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联系人</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职务</w:t>
            </w:r>
          </w:p>
        </w:tc>
        <w:tc>
          <w:tcPr>
            <w:tcW w:w="2981"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p>
        </w:tc>
      </w:tr>
      <w:tr>
        <w:tblPrEx>
          <w:tblCellMar>
            <w:top w:w="0" w:type="dxa"/>
            <w:left w:w="108" w:type="dxa"/>
            <w:bottom w:w="0" w:type="dxa"/>
            <w:right w:w="108" w:type="dxa"/>
          </w:tblCellMar>
        </w:tblPrEx>
        <w:trPr>
          <w:trHeight w:val="51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手机号码</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邮箱</w:t>
            </w:r>
          </w:p>
        </w:tc>
        <w:tc>
          <w:tcPr>
            <w:tcW w:w="2981"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p>
        </w:tc>
      </w:tr>
      <w:tr>
        <w:tblPrEx>
          <w:tblCellMar>
            <w:top w:w="0" w:type="dxa"/>
            <w:left w:w="108" w:type="dxa"/>
            <w:bottom w:w="0" w:type="dxa"/>
            <w:right w:w="108" w:type="dxa"/>
          </w:tblCellMar>
        </w:tblPrEx>
        <w:trPr>
          <w:trHeight w:val="3258"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单位简介及机构设置</w:t>
            </w:r>
          </w:p>
        </w:tc>
        <w:tc>
          <w:tcPr>
            <w:tcW w:w="7650" w:type="dxa"/>
            <w:gridSpan w:val="8"/>
            <w:tcBorders>
              <w:top w:val="single" w:color="auto" w:sz="4" w:space="0"/>
              <w:left w:val="single" w:color="auto" w:sz="4" w:space="0"/>
              <w:bottom w:val="single" w:color="auto" w:sz="4" w:space="0"/>
              <w:right w:val="single" w:color="auto" w:sz="4" w:space="0"/>
            </w:tcBorders>
            <w:vAlign w:val="center"/>
          </w:tcPr>
          <w:p>
            <w:pPr>
              <w:tabs>
                <w:tab w:val="left" w:pos="540"/>
              </w:tabs>
              <w:ind w:firstLine="420" w:firstLineChars="200"/>
              <w:rPr>
                <w:szCs w:val="21"/>
              </w:rPr>
            </w:pPr>
          </w:p>
        </w:tc>
      </w:tr>
      <w:tr>
        <w:tblPrEx>
          <w:tblCellMar>
            <w:top w:w="0" w:type="dxa"/>
            <w:left w:w="108" w:type="dxa"/>
            <w:bottom w:w="0" w:type="dxa"/>
            <w:right w:w="108" w:type="dxa"/>
          </w:tblCellMar>
        </w:tblPrEx>
        <w:trPr>
          <w:trHeight w:val="2269"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单位优势及特长</w:t>
            </w:r>
          </w:p>
        </w:tc>
        <w:tc>
          <w:tcPr>
            <w:tcW w:w="7650" w:type="dxa"/>
            <w:gridSpan w:val="8"/>
            <w:tcBorders>
              <w:top w:val="single" w:color="auto" w:sz="4" w:space="0"/>
              <w:left w:val="single" w:color="auto" w:sz="4" w:space="0"/>
              <w:bottom w:val="single" w:color="auto" w:sz="4" w:space="0"/>
              <w:right w:val="single" w:color="auto" w:sz="4" w:space="0"/>
            </w:tcBorders>
            <w:vAlign w:val="center"/>
          </w:tcPr>
          <w:p>
            <w:pPr>
              <w:tabs>
                <w:tab w:val="left" w:pos="540"/>
              </w:tabs>
              <w:ind w:firstLine="420" w:firstLineChars="200"/>
              <w:rPr>
                <w:szCs w:val="21"/>
              </w:rPr>
            </w:pPr>
          </w:p>
        </w:tc>
      </w:tr>
      <w:tr>
        <w:tblPrEx>
          <w:tblCellMar>
            <w:top w:w="0" w:type="dxa"/>
            <w:left w:w="108" w:type="dxa"/>
            <w:bottom w:w="0" w:type="dxa"/>
            <w:right w:w="108" w:type="dxa"/>
          </w:tblCellMar>
        </w:tblPrEx>
        <w:trPr>
          <w:trHeight w:val="398" w:hRule="atLeast"/>
          <w:jc w:val="center"/>
        </w:trPr>
        <w:tc>
          <w:tcPr>
            <w:tcW w:w="113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单位概况</w:t>
            </w:r>
          </w:p>
        </w:tc>
        <w:tc>
          <w:tcPr>
            <w:tcW w:w="1132" w:type="dxa"/>
            <w:tcBorders>
              <w:top w:val="single" w:color="auto" w:sz="4" w:space="0"/>
              <w:left w:val="single" w:color="auto" w:sz="4" w:space="0"/>
              <w:bottom w:val="single" w:color="auto" w:sz="4" w:space="0"/>
              <w:right w:val="single" w:color="auto" w:sz="4" w:space="0"/>
            </w:tcBorders>
          </w:tcPr>
          <w:p>
            <w:pPr>
              <w:tabs>
                <w:tab w:val="left" w:pos="540"/>
              </w:tabs>
              <w:ind w:right="-105" w:rightChars="-50" w:hanging="2"/>
              <w:jc w:val="center"/>
              <w:rPr>
                <w:szCs w:val="21"/>
              </w:rPr>
            </w:pPr>
            <w:r>
              <w:rPr>
                <w:rFonts w:hint="eastAsia"/>
                <w:szCs w:val="21"/>
              </w:rPr>
              <w:t>注册资本</w:t>
            </w:r>
          </w:p>
        </w:tc>
        <w:tc>
          <w:tcPr>
            <w:tcW w:w="2695"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jc w:val="right"/>
              <w:rPr>
                <w:szCs w:val="21"/>
              </w:rPr>
            </w:pPr>
            <w:r>
              <w:rPr>
                <w:rFonts w:hint="eastAsia"/>
                <w:szCs w:val="21"/>
              </w:rPr>
              <w:t>万元</w:t>
            </w:r>
          </w:p>
        </w:tc>
        <w:tc>
          <w:tcPr>
            <w:tcW w:w="1555"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jc w:val="center"/>
              <w:rPr>
                <w:szCs w:val="21"/>
              </w:rPr>
            </w:pPr>
            <w:r>
              <w:rPr>
                <w:rFonts w:hint="eastAsia"/>
                <w:szCs w:val="21"/>
              </w:rPr>
              <w:t>单位使用面积</w:t>
            </w:r>
          </w:p>
        </w:tc>
        <w:tc>
          <w:tcPr>
            <w:tcW w:w="2268"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jc w:val="right"/>
              <w:rPr>
                <w:szCs w:val="21"/>
              </w:rPr>
            </w:pPr>
            <w:r>
              <w:rPr>
                <w:rFonts w:hint="eastAsia"/>
                <w:szCs w:val="21"/>
              </w:rPr>
              <w:t>M</w:t>
            </w:r>
            <w:r>
              <w:rPr>
                <w:rFonts w:hint="eastAsia"/>
                <w:szCs w:val="21"/>
                <w:vertAlign w:val="superscript"/>
              </w:rPr>
              <w:t>2</w:t>
            </w:r>
          </w:p>
        </w:tc>
      </w:tr>
      <w:tr>
        <w:tblPrEx>
          <w:tblCellMar>
            <w:top w:w="0" w:type="dxa"/>
            <w:left w:w="108" w:type="dxa"/>
            <w:bottom w:w="0" w:type="dxa"/>
            <w:right w:w="108" w:type="dxa"/>
          </w:tblCellMar>
        </w:tblPrEx>
        <w:trPr>
          <w:trHeight w:val="398" w:hRule="atLeast"/>
          <w:jc w:val="center"/>
        </w:trPr>
        <w:tc>
          <w:tcPr>
            <w:tcW w:w="1134" w:type="dxa"/>
            <w:vMerge w:val="continue"/>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szCs w:val="21"/>
              </w:rPr>
            </w:pPr>
          </w:p>
        </w:tc>
        <w:tc>
          <w:tcPr>
            <w:tcW w:w="1132" w:type="dxa"/>
            <w:tcBorders>
              <w:top w:val="single" w:color="auto" w:sz="4" w:space="0"/>
              <w:left w:val="single" w:color="auto" w:sz="4" w:space="0"/>
              <w:bottom w:val="single" w:color="auto" w:sz="4" w:space="0"/>
              <w:right w:val="single" w:color="auto" w:sz="4" w:space="0"/>
            </w:tcBorders>
          </w:tcPr>
          <w:p>
            <w:pPr>
              <w:tabs>
                <w:tab w:val="left" w:pos="540"/>
              </w:tabs>
              <w:ind w:right="-105" w:rightChars="-50" w:hanging="2"/>
              <w:jc w:val="center"/>
              <w:rPr>
                <w:szCs w:val="21"/>
              </w:rPr>
            </w:pPr>
            <w:r>
              <w:rPr>
                <w:rFonts w:hint="eastAsia"/>
                <w:szCs w:val="21"/>
              </w:rPr>
              <w:t>职工总数</w:t>
            </w:r>
          </w:p>
        </w:tc>
        <w:tc>
          <w:tcPr>
            <w:tcW w:w="2695"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jc w:val="right"/>
              <w:rPr>
                <w:szCs w:val="21"/>
              </w:rPr>
            </w:pPr>
            <w:r>
              <w:rPr>
                <w:rFonts w:hint="eastAsia"/>
                <w:szCs w:val="21"/>
              </w:rPr>
              <w:t>人</w:t>
            </w:r>
          </w:p>
        </w:tc>
        <w:tc>
          <w:tcPr>
            <w:tcW w:w="1555"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jc w:val="center"/>
              <w:rPr>
                <w:szCs w:val="21"/>
              </w:rPr>
            </w:pPr>
          </w:p>
        </w:tc>
        <w:tc>
          <w:tcPr>
            <w:tcW w:w="226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jc w:val="right"/>
              <w:rPr>
                <w:szCs w:val="21"/>
              </w:rPr>
            </w:pPr>
          </w:p>
        </w:tc>
      </w:tr>
      <w:tr>
        <w:tblPrEx>
          <w:tblCellMar>
            <w:top w:w="0" w:type="dxa"/>
            <w:left w:w="108" w:type="dxa"/>
            <w:bottom w:w="0" w:type="dxa"/>
            <w:right w:w="108" w:type="dxa"/>
          </w:tblCellMar>
        </w:tblPrEx>
        <w:trPr>
          <w:trHeight w:val="398" w:hRule="atLeast"/>
          <w:jc w:val="center"/>
        </w:trPr>
        <w:tc>
          <w:tcPr>
            <w:tcW w:w="1134" w:type="dxa"/>
            <w:vMerge w:val="continue"/>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szCs w:val="21"/>
              </w:rPr>
            </w:pP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r>
              <w:rPr>
                <w:rFonts w:hint="eastAsia"/>
                <w:szCs w:val="21"/>
              </w:rPr>
              <w:t>净资产</w:t>
            </w:r>
          </w:p>
        </w:tc>
        <w:tc>
          <w:tcPr>
            <w:tcW w:w="2695"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jc w:val="right"/>
              <w:rPr>
                <w:szCs w:val="21"/>
              </w:rPr>
            </w:pPr>
            <w:r>
              <w:rPr>
                <w:rFonts w:hint="eastAsia"/>
                <w:szCs w:val="21"/>
              </w:rPr>
              <w:t>万元</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r>
              <w:rPr>
                <w:rFonts w:hint="eastAsia"/>
                <w:szCs w:val="21"/>
              </w:rPr>
              <w:t>固定资产原值</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jc w:val="right"/>
              <w:rPr>
                <w:szCs w:val="21"/>
              </w:rPr>
            </w:pPr>
            <w:r>
              <w:rPr>
                <w:rFonts w:hint="eastAsia"/>
                <w:szCs w:val="21"/>
              </w:rPr>
              <w:t>万元</w:t>
            </w:r>
          </w:p>
        </w:tc>
      </w:tr>
      <w:tr>
        <w:tblPrEx>
          <w:tblCellMar>
            <w:top w:w="0" w:type="dxa"/>
            <w:left w:w="108" w:type="dxa"/>
            <w:bottom w:w="0" w:type="dxa"/>
            <w:right w:w="108" w:type="dxa"/>
          </w:tblCellMar>
        </w:tblPrEx>
        <w:trPr>
          <w:trHeight w:val="398" w:hRule="atLeast"/>
          <w:jc w:val="center"/>
        </w:trPr>
        <w:tc>
          <w:tcPr>
            <w:tcW w:w="1134" w:type="dxa"/>
            <w:vMerge w:val="continue"/>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szCs w:val="21"/>
              </w:rPr>
            </w:pPr>
          </w:p>
        </w:tc>
        <w:tc>
          <w:tcPr>
            <w:tcW w:w="1132" w:type="dxa"/>
            <w:tcBorders>
              <w:top w:val="single" w:color="auto" w:sz="4" w:space="0"/>
              <w:left w:val="single" w:color="auto" w:sz="4" w:space="0"/>
              <w:bottom w:val="single" w:color="auto" w:sz="4" w:space="0"/>
              <w:right w:val="single" w:color="auto" w:sz="4" w:space="0"/>
            </w:tcBorders>
          </w:tcPr>
          <w:p>
            <w:pPr>
              <w:tabs>
                <w:tab w:val="left" w:pos="540"/>
              </w:tabs>
              <w:ind w:right="-105" w:rightChars="-50" w:hanging="2"/>
              <w:jc w:val="center"/>
              <w:rPr>
                <w:szCs w:val="21"/>
              </w:rPr>
            </w:pPr>
            <w:r>
              <w:rPr>
                <w:rFonts w:hint="eastAsia"/>
                <w:szCs w:val="21"/>
              </w:rPr>
              <w:t>负债</w:t>
            </w:r>
          </w:p>
        </w:tc>
        <w:tc>
          <w:tcPr>
            <w:tcW w:w="2695"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jc w:val="right"/>
              <w:rPr>
                <w:szCs w:val="21"/>
              </w:rPr>
            </w:pPr>
            <w:r>
              <w:rPr>
                <w:rFonts w:hint="eastAsia"/>
                <w:szCs w:val="21"/>
              </w:rPr>
              <w:t>万元</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r>
              <w:rPr>
                <w:rFonts w:hint="eastAsia"/>
                <w:szCs w:val="21"/>
              </w:rPr>
              <w:t>固定资产净值</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jc w:val="right"/>
              <w:rPr>
                <w:szCs w:val="21"/>
              </w:rPr>
            </w:pPr>
            <w:r>
              <w:rPr>
                <w:rFonts w:hint="eastAsia"/>
                <w:szCs w:val="21"/>
              </w:rPr>
              <w:t>万元</w:t>
            </w:r>
          </w:p>
        </w:tc>
      </w:tr>
      <w:tr>
        <w:tblPrEx>
          <w:tblCellMar>
            <w:top w:w="0" w:type="dxa"/>
            <w:left w:w="108" w:type="dxa"/>
            <w:bottom w:w="0" w:type="dxa"/>
            <w:right w:w="108" w:type="dxa"/>
          </w:tblCellMar>
        </w:tblPrEx>
        <w:trPr>
          <w:jc w:val="center"/>
        </w:trPr>
        <w:tc>
          <w:tcPr>
            <w:tcW w:w="113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szCs w:val="21"/>
              </w:rPr>
            </w:pPr>
            <w:r>
              <w:rPr>
                <w:rFonts w:hint="eastAsia"/>
                <w:szCs w:val="21"/>
              </w:rPr>
              <w:t>财务状况</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540"/>
              </w:tabs>
              <w:jc w:val="center"/>
              <w:rPr>
                <w:szCs w:val="21"/>
              </w:rPr>
            </w:pPr>
            <w:r>
              <w:rPr>
                <w:rFonts w:hint="eastAsia"/>
                <w:szCs w:val="21"/>
              </w:rPr>
              <w:t>年度</w:t>
            </w:r>
          </w:p>
        </w:tc>
        <w:tc>
          <w:tcPr>
            <w:tcW w:w="1278" w:type="dxa"/>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r>
              <w:rPr>
                <w:rFonts w:hint="eastAsia"/>
                <w:szCs w:val="21"/>
              </w:rPr>
              <w:t>主营收入</w:t>
            </w:r>
          </w:p>
          <w:p>
            <w:pPr>
              <w:tabs>
                <w:tab w:val="left" w:pos="540"/>
              </w:tabs>
              <w:ind w:right="-105" w:rightChars="-50" w:hanging="2"/>
              <w:jc w:val="center"/>
              <w:rPr>
                <w:szCs w:val="21"/>
              </w:rPr>
            </w:pPr>
            <w:r>
              <w:rPr>
                <w:rFonts w:hint="eastAsia"/>
                <w:szCs w:val="21"/>
              </w:rPr>
              <w:t>（万元）</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r>
              <w:rPr>
                <w:rFonts w:hint="eastAsia"/>
                <w:szCs w:val="21"/>
              </w:rPr>
              <w:t>收入总额</w:t>
            </w:r>
          </w:p>
          <w:p>
            <w:pPr>
              <w:tabs>
                <w:tab w:val="left" w:pos="540"/>
              </w:tabs>
              <w:ind w:right="-105" w:rightChars="-50" w:hanging="2"/>
              <w:jc w:val="center"/>
              <w:rPr>
                <w:szCs w:val="21"/>
              </w:rPr>
            </w:pPr>
            <w:r>
              <w:rPr>
                <w:rFonts w:hint="eastAsia"/>
                <w:szCs w:val="21"/>
              </w:rPr>
              <w:t>（万元）</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r>
              <w:rPr>
                <w:rFonts w:hint="eastAsia"/>
                <w:szCs w:val="21"/>
              </w:rPr>
              <w:t>利润总额</w:t>
            </w:r>
          </w:p>
          <w:p>
            <w:pPr>
              <w:tabs>
                <w:tab w:val="left" w:pos="540"/>
              </w:tabs>
              <w:ind w:right="-105" w:rightChars="-50" w:hanging="2"/>
              <w:jc w:val="center"/>
              <w:rPr>
                <w:szCs w:val="21"/>
              </w:rPr>
            </w:pPr>
            <w:r>
              <w:rPr>
                <w:rFonts w:hint="eastAsia"/>
                <w:szCs w:val="21"/>
              </w:rPr>
              <w:t>（万元）</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r>
              <w:rPr>
                <w:rFonts w:hint="eastAsia"/>
                <w:szCs w:val="21"/>
              </w:rPr>
              <w:t>净利润</w:t>
            </w:r>
          </w:p>
          <w:p>
            <w:pPr>
              <w:tabs>
                <w:tab w:val="left" w:pos="540"/>
              </w:tabs>
              <w:ind w:right="-105" w:rightChars="-50" w:hanging="2"/>
              <w:jc w:val="center"/>
              <w:rPr>
                <w:szCs w:val="21"/>
              </w:rPr>
            </w:pPr>
            <w:r>
              <w:rPr>
                <w:rFonts w:hint="eastAsia"/>
                <w:szCs w:val="21"/>
              </w:rPr>
              <w:t>（万元）</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r>
              <w:rPr>
                <w:rFonts w:hint="eastAsia"/>
                <w:szCs w:val="21"/>
              </w:rPr>
              <w:t>资产</w:t>
            </w:r>
          </w:p>
          <w:p>
            <w:pPr>
              <w:tabs>
                <w:tab w:val="left" w:pos="540"/>
              </w:tabs>
              <w:ind w:right="-105" w:rightChars="-50" w:hanging="2"/>
              <w:jc w:val="center"/>
              <w:rPr>
                <w:szCs w:val="21"/>
              </w:rPr>
            </w:pPr>
            <w:r>
              <w:rPr>
                <w:rFonts w:hint="eastAsia"/>
                <w:szCs w:val="21"/>
              </w:rPr>
              <w:t>负债率</w:t>
            </w:r>
          </w:p>
        </w:tc>
      </w:tr>
      <w:tr>
        <w:tblPrEx>
          <w:tblCellMar>
            <w:top w:w="0" w:type="dxa"/>
            <w:left w:w="108" w:type="dxa"/>
            <w:bottom w:w="0" w:type="dxa"/>
            <w:right w:w="108" w:type="dxa"/>
          </w:tblCellMar>
        </w:tblPrEx>
        <w:trPr>
          <w:trHeight w:val="551" w:hRule="atLeast"/>
          <w:jc w:val="center"/>
        </w:trPr>
        <w:tc>
          <w:tcPr>
            <w:tcW w:w="1134" w:type="dxa"/>
            <w:vMerge w:val="continue"/>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szCs w:val="21"/>
              </w:rPr>
            </w:pP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540"/>
              </w:tabs>
              <w:jc w:val="center"/>
              <w:rPr>
                <w:szCs w:val="21"/>
              </w:rPr>
            </w:pPr>
            <w:r>
              <w:rPr>
                <w:rFonts w:hint="eastAsia"/>
                <w:szCs w:val="21"/>
                <w:lang w:val="en-US" w:eastAsia="zh-CN"/>
              </w:rPr>
              <w:t>2020</w:t>
            </w:r>
            <w:r>
              <w:rPr>
                <w:rFonts w:hint="eastAsia"/>
                <w:szCs w:val="21"/>
              </w:rPr>
              <w:t>年度</w:t>
            </w:r>
          </w:p>
        </w:tc>
        <w:tc>
          <w:tcPr>
            <w:tcW w:w="1278" w:type="dxa"/>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540"/>
              </w:tabs>
              <w:ind w:right="-105" w:rightChars="-50" w:hanging="2"/>
              <w:jc w:val="center"/>
              <w:rPr>
                <w:szCs w:val="21"/>
              </w:rPr>
            </w:pPr>
          </w:p>
        </w:tc>
      </w:tr>
    </w:tbl>
    <w:p/>
    <w:p>
      <w:pPr>
        <w:widowControl/>
        <w:spacing w:line="336" w:lineRule="auto"/>
        <w:jc w:val="left"/>
      </w:pPr>
      <w:r>
        <w:br w:type="page"/>
      </w:r>
    </w:p>
    <w:p>
      <w:pPr>
        <w:bidi w:val="0"/>
      </w:pPr>
    </w:p>
    <w:p>
      <w:pPr>
        <w:pStyle w:val="3"/>
        <w:numPr>
          <w:ilvl w:val="0"/>
          <w:numId w:val="0"/>
        </w:numPr>
        <w:bidi w:val="0"/>
        <w:ind w:leftChars="0"/>
        <w:jc w:val="both"/>
        <w:rPr>
          <w:rFonts w:hint="eastAsia"/>
          <w:lang w:val="en-US" w:eastAsia="zh-CN"/>
        </w:rPr>
      </w:pPr>
      <w:bookmarkStart w:id="1" w:name="_Toc13540"/>
      <w:r>
        <w:rPr>
          <w:rFonts w:hint="eastAsia"/>
          <w:lang w:val="en-US" w:eastAsia="zh-CN"/>
        </w:rPr>
        <w:t>二、营业执照</w:t>
      </w:r>
      <w:bookmarkEnd w:id="1"/>
    </w:p>
    <w:p>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【请提供单位营业执照】</w:t>
      </w:r>
    </w:p>
    <w:p/>
    <w:p/>
    <w:p>
      <w:pPr>
        <w:pStyle w:val="3"/>
        <w:numPr>
          <w:ilvl w:val="0"/>
          <w:numId w:val="0"/>
        </w:numPr>
        <w:bidi w:val="0"/>
        <w:ind w:leftChars="0"/>
        <w:jc w:val="both"/>
        <w:rPr>
          <w:rFonts w:hint="eastAsia"/>
          <w:lang w:val="en-US" w:eastAsia="zh-CN"/>
        </w:rPr>
      </w:pPr>
      <w:bookmarkStart w:id="2" w:name="_Toc31461"/>
      <w:r>
        <w:rPr>
          <w:rFonts w:hint="eastAsia"/>
          <w:lang w:val="en-US" w:eastAsia="zh-CN"/>
        </w:rPr>
        <w:t>三、医疗器械相关证书</w:t>
      </w:r>
      <w:bookmarkEnd w:id="2"/>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cs="Times New Roman" w:asciiTheme="minorEastAsia" w:hAnsiTheme="minorEastAsia" w:eastAsiaTheme="minorEastAsia"/>
          <w:i/>
          <w:iCs/>
          <w:color w:val="0070C0"/>
          <w:kern w:val="2"/>
          <w:sz w:val="24"/>
          <w:szCs w:val="24"/>
          <w:lang w:val="en-US" w:eastAsia="zh-CN" w:bidi="ar-SA"/>
        </w:rPr>
      </w:pPr>
      <w:r>
        <w:rPr>
          <w:rFonts w:hint="eastAsia" w:asciiTheme="minorEastAsia" w:hAnsiTheme="minorEastAsia" w:eastAsiaTheme="minorEastAsia"/>
          <w:i/>
          <w:iCs/>
          <w:color w:val="0070C0"/>
          <w:sz w:val="24"/>
          <w:szCs w:val="24"/>
        </w:rPr>
        <w:t>【</w:t>
      </w:r>
      <w:r>
        <w:rPr>
          <w:rFonts w:hint="eastAsia" w:cs="Times New Roman" w:asciiTheme="minorEastAsia" w:hAnsiTheme="minorEastAsia" w:eastAsiaTheme="minorEastAsia"/>
          <w:i/>
          <w:iCs/>
          <w:color w:val="0070C0"/>
          <w:kern w:val="2"/>
          <w:sz w:val="24"/>
          <w:szCs w:val="24"/>
          <w:lang w:val="en-US" w:eastAsia="zh-CN" w:bidi="ar-SA"/>
        </w:rPr>
        <w:t>生产企业提供《医疗器械生产许可证》(有效期内)复印件；经营企业提供《医疗器械经营许可证》(有效期内)复印件</w:t>
      </w:r>
      <w:r>
        <w:rPr>
          <w:rFonts w:hint="eastAsia" w:asciiTheme="minorEastAsia" w:hAnsiTheme="minorEastAsia" w:eastAsiaTheme="minorEastAsia"/>
          <w:i/>
          <w:iCs/>
          <w:color w:val="0070C0"/>
          <w:sz w:val="24"/>
          <w:szCs w:val="24"/>
        </w:rPr>
        <w:t>】</w:t>
      </w:r>
    </w:p>
    <w:p/>
    <w:p/>
    <w:p>
      <w:pPr>
        <w:pStyle w:val="3"/>
        <w:numPr>
          <w:ilvl w:val="0"/>
          <w:numId w:val="0"/>
        </w:numPr>
        <w:bidi w:val="0"/>
        <w:ind w:leftChars="0"/>
        <w:jc w:val="both"/>
        <w:rPr>
          <w:rFonts w:hint="default"/>
          <w:lang w:val="en-US" w:eastAsia="zh-CN"/>
        </w:rPr>
      </w:pPr>
      <w:bookmarkStart w:id="3" w:name="_Toc7191"/>
      <w:r>
        <w:rPr>
          <w:rFonts w:hint="eastAsia"/>
          <w:lang w:val="en-US" w:eastAsia="zh-CN"/>
        </w:rPr>
        <w:t>四、产品注册证</w:t>
      </w:r>
      <w:bookmarkEnd w:id="3"/>
    </w:p>
    <w:p>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【请提供产品注册证】</w:t>
      </w:r>
    </w:p>
    <w:p>
      <w:pPr>
        <w:widowControl/>
        <w:spacing w:line="336" w:lineRule="auto"/>
        <w:jc w:val="left"/>
        <w:rPr>
          <w:rFonts w:hint="eastAsia"/>
        </w:rPr>
      </w:pPr>
    </w:p>
    <w:p>
      <w:pPr>
        <w:pStyle w:val="3"/>
        <w:numPr>
          <w:ilvl w:val="0"/>
          <w:numId w:val="0"/>
        </w:numPr>
        <w:bidi w:val="0"/>
        <w:ind w:leftChars="0"/>
        <w:jc w:val="both"/>
        <w:rPr>
          <w:rFonts w:hint="eastAsia"/>
          <w:u w:val="none"/>
          <w:lang w:val="en-US" w:eastAsia="zh-CN"/>
        </w:rPr>
      </w:pPr>
      <w:bookmarkStart w:id="4" w:name="_Toc8017"/>
      <w:r>
        <w:rPr>
          <w:rFonts w:hint="eastAsia"/>
          <w:u w:val="none"/>
          <w:lang w:val="en-US" w:eastAsia="zh-CN"/>
        </w:rPr>
        <w:t>五、品牌介绍</w:t>
      </w:r>
      <w:bookmarkEnd w:id="4"/>
    </w:p>
    <w:p>
      <w:pPr>
        <w:spacing w:line="360" w:lineRule="auto"/>
        <w:ind w:firstLine="480" w:firstLineChars="200"/>
        <w:rPr>
          <w:rFonts w:asciiTheme="minorEastAsia" w:hAnsiTheme="minorEastAsia" w:eastAsiaTheme="minorEastAsia"/>
          <w:i/>
          <w:iCs/>
          <w:color w:val="0070C0"/>
          <w:sz w:val="24"/>
          <w:szCs w:val="24"/>
          <w:u w:val="none"/>
        </w:rPr>
      </w:pPr>
      <w:r>
        <w:rPr>
          <w:rFonts w:hint="eastAsia" w:asciiTheme="minorEastAsia" w:hAnsiTheme="minorEastAsia" w:eastAsiaTheme="minorEastAsia"/>
          <w:i/>
          <w:iCs/>
          <w:color w:val="0070C0"/>
          <w:sz w:val="24"/>
          <w:szCs w:val="24"/>
          <w:u w:val="none"/>
        </w:rPr>
        <w:t>【上述主要产品的基本介绍、发展历史、优势等】</w:t>
      </w:r>
    </w:p>
    <w:p>
      <w:pPr>
        <w:pStyle w:val="2"/>
        <w:rPr>
          <w:rFonts w:hint="eastAsia"/>
        </w:rPr>
      </w:pPr>
    </w:p>
    <w:p>
      <w:pPr>
        <w:rPr>
          <w:rFonts w:hint="eastAsia"/>
        </w:rPr>
      </w:pPr>
    </w:p>
    <w:p>
      <w:pPr>
        <w:pStyle w:val="3"/>
        <w:numPr>
          <w:ilvl w:val="0"/>
          <w:numId w:val="0"/>
        </w:numPr>
        <w:bidi w:val="0"/>
        <w:ind w:leftChars="0"/>
        <w:jc w:val="both"/>
        <w:rPr>
          <w:rFonts w:hint="eastAsia"/>
          <w:lang w:val="en-US" w:eastAsia="zh-CN"/>
        </w:rPr>
      </w:pPr>
      <w:bookmarkStart w:id="5" w:name="_Toc24546"/>
      <w:r>
        <w:rPr>
          <w:rFonts w:hint="eastAsia"/>
          <w:lang w:val="en-US" w:eastAsia="zh-CN"/>
        </w:rPr>
        <w:t>六、产品彩页</w:t>
      </w:r>
      <w:bookmarkEnd w:id="5"/>
    </w:p>
    <w:p>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【请提供产品彩页】</w:t>
      </w:r>
    </w:p>
    <w:p>
      <w:pPr>
        <w:bidi w:val="0"/>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2"/>
        <w:rPr>
          <w:rFonts w:hint="eastAsia"/>
          <w:lang w:val="en-US" w:eastAsia="zh-CN"/>
        </w:rPr>
      </w:pPr>
    </w:p>
    <w:p>
      <w:pPr>
        <w:pStyle w:val="3"/>
        <w:numPr>
          <w:ilvl w:val="0"/>
          <w:numId w:val="0"/>
        </w:numPr>
        <w:bidi w:val="0"/>
        <w:ind w:leftChars="0"/>
        <w:jc w:val="both"/>
        <w:rPr>
          <w:rFonts w:hint="eastAsia"/>
          <w:lang w:val="en-US" w:eastAsia="zh-CN"/>
        </w:rPr>
      </w:pPr>
      <w:bookmarkStart w:id="6" w:name="_Toc865"/>
      <w:r>
        <w:rPr>
          <w:rFonts w:hint="eastAsia"/>
          <w:lang w:val="en-US" w:eastAsia="zh-CN"/>
        </w:rPr>
        <w:t>七、医疗设备市场调研报价单</w:t>
      </w:r>
      <w:bookmarkEnd w:id="6"/>
    </w:p>
    <w:p/>
    <w:tbl>
      <w:tblPr>
        <w:tblStyle w:val="20"/>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8"/>
        <w:gridCol w:w="523"/>
        <w:gridCol w:w="806"/>
        <w:gridCol w:w="667"/>
        <w:gridCol w:w="1070"/>
        <w:gridCol w:w="742"/>
        <w:gridCol w:w="664"/>
        <w:gridCol w:w="1515"/>
        <w:gridCol w:w="1232"/>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6410" w:type="dxa"/>
            <w:gridSpan w:val="10"/>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医疗设备市场调研报价单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产品注册证号（全）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注册证截止日期</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设备拟销售单价（万元）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设备保质保用期（主机、配件）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供货商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专用耗材     （有/无）</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专用耗材是否可单独收费（是/否）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专用耗材单价（元）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设备拟销售总价（万元）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360" w:lineRule="auto"/>
      </w:pPr>
      <w:r>
        <w:rPr>
          <w:rFonts w:hint="eastAsia" w:ascii="宋体" w:hAnsi="宋体" w:eastAsia="宋体" w:cs="宋体"/>
          <w:sz w:val="24"/>
          <w:szCs w:val="24"/>
          <w:lang w:eastAsia="zh-CN"/>
        </w:rPr>
        <w:t>注：</w:t>
      </w:r>
      <w:r>
        <w:rPr>
          <w:rFonts w:hint="eastAsia" w:ascii="宋体" w:hAnsi="宋体" w:eastAsia="宋体" w:cs="宋体"/>
          <w:sz w:val="24"/>
          <w:szCs w:val="24"/>
        </w:rPr>
        <w:t>如本表格式内容不能满足需要，</w:t>
      </w:r>
      <w:r>
        <w:rPr>
          <w:rFonts w:hint="eastAsia" w:ascii="宋体" w:hAnsi="宋体" w:eastAsia="宋体" w:cs="宋体"/>
          <w:sz w:val="24"/>
          <w:szCs w:val="24"/>
          <w:lang w:eastAsia="zh-CN"/>
        </w:rPr>
        <w:t>供应商</w:t>
      </w:r>
      <w:r>
        <w:rPr>
          <w:rFonts w:hint="eastAsia" w:ascii="宋体" w:hAnsi="宋体" w:eastAsia="宋体" w:cs="宋体"/>
          <w:sz w:val="24"/>
          <w:szCs w:val="24"/>
        </w:rPr>
        <w:t>可根据本表格格式自行划表填写，也可分多个表格列举。</w:t>
      </w:r>
      <w:r>
        <w:br w:type="page"/>
      </w:r>
    </w:p>
    <w:p>
      <w:pPr>
        <w:pStyle w:val="2"/>
        <w:rPr>
          <w:rFonts w:hint="eastAsia" w:ascii="宋体" w:hAnsi="宋体" w:eastAsia="宋体" w:cs="宋体"/>
          <w:i w:val="0"/>
          <w:iCs w:val="0"/>
          <w:color w:val="000000"/>
          <w:kern w:val="0"/>
          <w:sz w:val="24"/>
          <w:szCs w:val="24"/>
          <w:u w:val="none"/>
          <w:lang w:val="en-US" w:eastAsia="zh-CN" w:bidi="ar"/>
        </w:rPr>
      </w:pPr>
    </w:p>
    <w:p>
      <w:pPr>
        <w:pStyle w:val="3"/>
        <w:numPr>
          <w:ilvl w:val="0"/>
          <w:numId w:val="0"/>
        </w:numPr>
        <w:bidi w:val="0"/>
        <w:ind w:leftChars="0"/>
        <w:jc w:val="both"/>
        <w:rPr>
          <w:rFonts w:hint="eastAsia"/>
          <w:lang w:val="en-US" w:eastAsia="zh-CN"/>
        </w:rPr>
      </w:pPr>
      <w:bookmarkStart w:id="7" w:name="_Toc23941"/>
      <w:r>
        <w:rPr>
          <w:rFonts w:hint="eastAsia"/>
          <w:lang w:val="en-US" w:eastAsia="zh-CN"/>
        </w:rPr>
        <w:t>八、产品技术参数及配置清单明细</w:t>
      </w:r>
      <w:bookmarkEnd w:id="7"/>
      <w:r>
        <w:rPr>
          <w:rFonts w:hint="eastAsia"/>
          <w:lang w:val="en-US" w:eastAsia="zh-CN"/>
        </w:rPr>
        <w:t xml:space="preserve"> </w:t>
      </w:r>
    </w:p>
    <w:p>
      <w:pPr>
        <w:widowControl w:val="0"/>
        <w:numPr>
          <w:ilvl w:val="0"/>
          <w:numId w:val="0"/>
        </w:numPr>
        <w:spacing w:line="240" w:lineRule="auto"/>
        <w:jc w:val="both"/>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b/>
          <w:bCs/>
          <w:sz w:val="28"/>
          <w:szCs w:val="28"/>
          <w:lang w:val="en-US" w:eastAsia="zh-CN"/>
        </w:rPr>
      </w:pPr>
      <w:r>
        <w:rPr>
          <w:rFonts w:hint="eastAsia"/>
          <w:b/>
          <w:bCs/>
          <w:sz w:val="28"/>
          <w:szCs w:val="28"/>
          <w:lang w:val="en-US" w:eastAsia="zh-CN"/>
        </w:rPr>
        <w:t>产品技术参数明细表</w:t>
      </w:r>
    </w:p>
    <w:tbl>
      <w:tblPr>
        <w:tblStyle w:val="20"/>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08"/>
        <w:gridCol w:w="2831"/>
        <w:gridCol w:w="5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9060"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推荐型号</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参考报价总价格（万元）</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保修期（年）</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5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用户名单</w:t>
            </w:r>
          </w:p>
        </w:tc>
        <w:tc>
          <w:tcPr>
            <w:tcW w:w="5521"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060"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技术参数名称</w:t>
            </w:r>
          </w:p>
        </w:tc>
        <w:tc>
          <w:tcPr>
            <w:tcW w:w="55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技术参数要求描述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08"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283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521" w:type="dxa"/>
            <w:tcBorders>
              <w:tl2br w:val="nil"/>
              <w:tr2bl w:val="nil"/>
            </w:tcBorders>
            <w:shd w:val="clear" w:color="auto" w:fill="FFFFFF"/>
            <w:vAlign w:val="center"/>
          </w:tcPr>
          <w:p>
            <w:pPr>
              <w:jc w:val="center"/>
              <w:rPr>
                <w:rFonts w:hint="eastAsia" w:ascii="宋体" w:hAnsi="宋体" w:eastAsia="宋体" w:cs="宋体"/>
                <w:i w:val="0"/>
                <w:iCs w:val="0"/>
                <w:color w:val="000000"/>
                <w:sz w:val="24"/>
                <w:szCs w:val="24"/>
                <w:u w:val="none"/>
              </w:rPr>
            </w:pPr>
          </w:p>
        </w:tc>
      </w:tr>
    </w:tbl>
    <w:p>
      <w:pPr>
        <w:rPr>
          <w:rFonts w:hint="eastAsia" w:eastAsia="宋体"/>
          <w:lang w:eastAsia="zh-CN"/>
        </w:rPr>
      </w:pPr>
    </w:p>
    <w:p>
      <w:r>
        <w:rPr>
          <w:rFonts w:hint="eastAsia" w:ascii="宋体" w:hAnsi="宋体" w:eastAsia="宋体" w:cs="宋体"/>
          <w:sz w:val="24"/>
          <w:szCs w:val="24"/>
          <w:lang w:eastAsia="zh-CN"/>
        </w:rPr>
        <w:t>注：</w:t>
      </w:r>
      <w:r>
        <w:rPr>
          <w:rFonts w:hint="eastAsia" w:ascii="宋体" w:hAnsi="宋体" w:eastAsia="宋体" w:cs="宋体"/>
          <w:sz w:val="24"/>
          <w:szCs w:val="24"/>
        </w:rPr>
        <w:t>如本表格式内容不能满足需要，</w:t>
      </w:r>
      <w:r>
        <w:rPr>
          <w:rFonts w:hint="eastAsia" w:ascii="宋体" w:hAnsi="宋体" w:eastAsia="宋体" w:cs="宋体"/>
          <w:sz w:val="24"/>
          <w:szCs w:val="24"/>
          <w:lang w:eastAsia="zh-CN"/>
        </w:rPr>
        <w:t>供应商</w:t>
      </w:r>
      <w:r>
        <w:rPr>
          <w:rFonts w:hint="eastAsia" w:ascii="宋体" w:hAnsi="宋体" w:eastAsia="宋体" w:cs="宋体"/>
          <w:sz w:val="24"/>
          <w:szCs w:val="24"/>
        </w:rPr>
        <w:t>可根据本表格格式自行划表填写，也可分多个表格列举。</w:t>
      </w:r>
    </w:p>
    <w:p>
      <w:r>
        <w:br w:type="page"/>
      </w:r>
    </w:p>
    <w:p>
      <w:pPr>
        <w:pStyle w:val="2"/>
      </w:pPr>
    </w:p>
    <w:p>
      <w:pPr>
        <w:jc w:val="center"/>
      </w:pPr>
      <w:r>
        <w:rPr>
          <w:rFonts w:hint="eastAsia" w:ascii="宋体" w:hAnsi="宋体" w:eastAsia="宋体" w:cs="宋体"/>
          <w:b/>
          <w:bCs/>
          <w:i w:val="0"/>
          <w:iCs w:val="0"/>
          <w:color w:val="000000"/>
          <w:kern w:val="0"/>
          <w:sz w:val="32"/>
          <w:szCs w:val="32"/>
          <w:u w:val="none"/>
          <w:lang w:val="en-US" w:eastAsia="zh-CN" w:bidi="ar"/>
        </w:rPr>
        <w:t>产品配置清单</w:t>
      </w:r>
    </w:p>
    <w:tbl>
      <w:tblPr>
        <w:tblStyle w:val="2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4"/>
        <w:gridCol w:w="3339"/>
        <w:gridCol w:w="1784"/>
        <w:gridCol w:w="1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73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产品配置清单（单台）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pStyle w:val="2"/>
      </w:pPr>
      <w:r>
        <w:rPr>
          <w:rFonts w:hint="eastAsia" w:ascii="宋体" w:hAnsi="宋体" w:eastAsia="宋体" w:cs="宋体"/>
          <w:sz w:val="24"/>
          <w:szCs w:val="24"/>
          <w:lang w:eastAsia="zh-CN"/>
        </w:rPr>
        <w:t>注：</w:t>
      </w:r>
      <w:r>
        <w:rPr>
          <w:rFonts w:hint="eastAsia" w:ascii="宋体" w:hAnsi="宋体" w:eastAsia="宋体" w:cs="宋体"/>
          <w:sz w:val="24"/>
          <w:szCs w:val="24"/>
        </w:rPr>
        <w:t>如本表格式内容不能满足需要，</w:t>
      </w:r>
      <w:r>
        <w:rPr>
          <w:rFonts w:hint="eastAsia" w:ascii="宋体" w:hAnsi="宋体" w:eastAsia="宋体" w:cs="宋体"/>
          <w:sz w:val="24"/>
          <w:szCs w:val="24"/>
          <w:lang w:eastAsia="zh-CN"/>
        </w:rPr>
        <w:t>供应商</w:t>
      </w:r>
      <w:r>
        <w:rPr>
          <w:rFonts w:hint="eastAsia" w:ascii="宋体" w:hAnsi="宋体" w:eastAsia="宋体" w:cs="宋体"/>
          <w:sz w:val="24"/>
          <w:szCs w:val="24"/>
        </w:rPr>
        <w:t>可根据本表格格式自行划表填写，也可分多个表格列举。</w:t>
      </w:r>
    </w:p>
    <w:p>
      <w:r>
        <w:br w:type="page"/>
      </w:r>
    </w:p>
    <w:p/>
    <w:p>
      <w:pPr>
        <w:pStyle w:val="3"/>
        <w:numPr>
          <w:ilvl w:val="0"/>
          <w:numId w:val="0"/>
        </w:numPr>
        <w:bidi w:val="0"/>
        <w:ind w:leftChars="0"/>
        <w:jc w:val="both"/>
        <w:rPr>
          <w:rFonts w:hint="eastAsia"/>
          <w:lang w:val="en-US" w:eastAsia="zh-CN"/>
        </w:rPr>
      </w:pPr>
      <w:bookmarkStart w:id="8" w:name="_Toc25761"/>
      <w:r>
        <w:rPr>
          <w:rFonts w:hint="eastAsia"/>
          <w:lang w:val="en-US" w:eastAsia="zh-CN"/>
        </w:rPr>
        <w:t>九、报价产品的用户案例</w:t>
      </w:r>
      <w:bookmarkEnd w:id="8"/>
    </w:p>
    <w:p>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【可提供</w:t>
      </w:r>
      <w:r>
        <w:rPr>
          <w:rFonts w:hint="eastAsia" w:asciiTheme="minorEastAsia" w:hAnsiTheme="minorEastAsia" w:eastAsiaTheme="minorEastAsia"/>
          <w:i/>
          <w:iCs/>
          <w:color w:val="0070C0"/>
          <w:sz w:val="24"/>
          <w:szCs w:val="24"/>
          <w:lang w:eastAsia="zh-CN"/>
        </w:rPr>
        <w:t>用户</w:t>
      </w:r>
      <w:r>
        <w:rPr>
          <w:rFonts w:hint="eastAsia" w:asciiTheme="minorEastAsia" w:hAnsiTheme="minorEastAsia" w:eastAsiaTheme="minorEastAsia"/>
          <w:i/>
          <w:iCs/>
          <w:color w:val="0070C0"/>
          <w:sz w:val="24"/>
          <w:szCs w:val="24"/>
        </w:rPr>
        <w:t>案例，如有</w:t>
      </w:r>
      <w:r>
        <w:rPr>
          <w:rFonts w:hint="eastAsia" w:asciiTheme="minorEastAsia" w:hAnsiTheme="minorEastAsia" w:eastAsiaTheme="minorEastAsia"/>
          <w:i/>
          <w:iCs/>
          <w:color w:val="0070C0"/>
          <w:sz w:val="24"/>
          <w:szCs w:val="24"/>
          <w:lang w:eastAsia="zh-CN"/>
        </w:rPr>
        <w:t>，格式自拟。</w:t>
      </w:r>
      <w:r>
        <w:rPr>
          <w:rFonts w:hint="eastAsia" w:asciiTheme="minorEastAsia" w:hAnsiTheme="minorEastAsia" w:eastAsiaTheme="minorEastAsia"/>
          <w:i/>
          <w:iCs/>
          <w:color w:val="0070C0"/>
          <w:sz w:val="24"/>
          <w:szCs w:val="24"/>
        </w:rPr>
        <w:t>】</w:t>
      </w:r>
    </w:p>
    <w:p>
      <w:pPr>
        <w:rPr>
          <w:rFonts w:hint="eastAsia"/>
          <w:lang w:val="en-US" w:eastAsia="zh-CN"/>
        </w:rPr>
      </w:pPr>
    </w:p>
    <w:p>
      <w:pPr>
        <w:rPr>
          <w:rFonts w:hint="eastAsia"/>
          <w:lang w:val="en-US" w:eastAsia="zh-CN"/>
        </w:rPr>
      </w:pPr>
    </w:p>
    <w:p>
      <w:pPr>
        <w:pStyle w:val="3"/>
        <w:numPr>
          <w:ilvl w:val="0"/>
          <w:numId w:val="0"/>
        </w:numPr>
        <w:bidi w:val="0"/>
        <w:ind w:leftChars="0"/>
        <w:jc w:val="both"/>
        <w:rPr>
          <w:rFonts w:hint="eastAsia"/>
          <w:lang w:val="en-US" w:eastAsia="zh-CN"/>
        </w:rPr>
      </w:pPr>
      <w:bookmarkStart w:id="9" w:name="_Toc9313"/>
      <w:r>
        <w:rPr>
          <w:rFonts w:hint="eastAsia"/>
          <w:lang w:val="en-US" w:eastAsia="zh-CN"/>
        </w:rPr>
        <w:t>十、本项目供货周期</w:t>
      </w:r>
      <w:bookmarkEnd w:id="9"/>
    </w:p>
    <w:p>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【自合同的签订开始，设备以及配件的供货、安装调试、试运行、验收等整个项目的周期或计划，估算关键环节的完成时间以及整个项目的所需时间</w:t>
      </w:r>
      <w:r>
        <w:rPr>
          <w:rFonts w:hint="eastAsia" w:asciiTheme="minorEastAsia" w:hAnsiTheme="minorEastAsia" w:eastAsiaTheme="minorEastAsia"/>
          <w:i/>
          <w:iCs/>
          <w:color w:val="0070C0"/>
          <w:sz w:val="24"/>
          <w:szCs w:val="24"/>
          <w:lang w:eastAsia="zh-CN"/>
        </w:rPr>
        <w:t>，格式自拟。</w:t>
      </w:r>
      <w:r>
        <w:rPr>
          <w:rFonts w:hint="eastAsia" w:asciiTheme="minorEastAsia" w:hAnsiTheme="minorEastAsia" w:eastAsiaTheme="minorEastAsia"/>
          <w:i/>
          <w:iCs/>
          <w:color w:val="0070C0"/>
          <w:sz w:val="24"/>
          <w:szCs w:val="24"/>
        </w:rPr>
        <w:t>】</w:t>
      </w:r>
    </w:p>
    <w:p>
      <w:pPr>
        <w:rPr>
          <w:sz w:val="24"/>
          <w:szCs w:val="24"/>
        </w:rPr>
      </w:pPr>
    </w:p>
    <w:p>
      <w:pPr>
        <w:pStyle w:val="3"/>
        <w:numPr>
          <w:ilvl w:val="0"/>
          <w:numId w:val="0"/>
        </w:numPr>
        <w:bidi w:val="0"/>
        <w:ind w:leftChars="0"/>
        <w:jc w:val="both"/>
        <w:rPr>
          <w:rFonts w:hint="eastAsia"/>
          <w:lang w:val="en-US" w:eastAsia="zh-CN"/>
        </w:rPr>
      </w:pPr>
      <w:bookmarkStart w:id="10" w:name="_Toc25817"/>
      <w:r>
        <w:rPr>
          <w:rFonts w:hint="eastAsia"/>
          <w:lang w:val="en-US" w:eastAsia="zh-CN"/>
        </w:rPr>
        <w:t>十一、售后服务方案</w:t>
      </w:r>
      <w:bookmarkEnd w:id="10"/>
    </w:p>
    <w:p>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【售后服务机构（地点）、免费保修期限、应急维修响应时间、维修服务收费标准（如有）、制造商的技术支持、每年运维服务费用估算等</w:t>
      </w:r>
      <w:r>
        <w:rPr>
          <w:rFonts w:hint="eastAsia" w:asciiTheme="minorEastAsia" w:hAnsiTheme="minorEastAsia" w:eastAsiaTheme="minorEastAsia"/>
          <w:i/>
          <w:iCs/>
          <w:color w:val="0070C0"/>
          <w:sz w:val="24"/>
          <w:szCs w:val="24"/>
          <w:lang w:eastAsia="zh-CN"/>
        </w:rPr>
        <w:t>，格式自拟。</w:t>
      </w:r>
      <w:r>
        <w:rPr>
          <w:rFonts w:hint="eastAsia" w:asciiTheme="minorEastAsia" w:hAnsiTheme="minorEastAsia" w:eastAsiaTheme="minorEastAsia"/>
          <w:i/>
          <w:iCs/>
          <w:color w:val="0070C0"/>
          <w:sz w:val="24"/>
          <w:szCs w:val="24"/>
        </w:rPr>
        <w:t>】</w:t>
      </w:r>
    </w:p>
    <w:p/>
    <w:p>
      <w:pPr>
        <w:pStyle w:val="3"/>
        <w:numPr>
          <w:ilvl w:val="0"/>
          <w:numId w:val="0"/>
        </w:numPr>
        <w:bidi w:val="0"/>
        <w:ind w:leftChars="0"/>
        <w:jc w:val="both"/>
        <w:rPr>
          <w:rFonts w:hint="eastAsia"/>
          <w:lang w:val="en-US" w:eastAsia="zh-CN"/>
        </w:rPr>
      </w:pPr>
      <w:bookmarkStart w:id="11" w:name="_Toc26491"/>
      <w:r>
        <w:rPr>
          <w:rFonts w:hint="eastAsia"/>
          <w:lang w:val="en-US" w:eastAsia="zh-CN"/>
        </w:rPr>
        <w:t>十二、项目建议</w:t>
      </w:r>
      <w:bookmarkEnd w:id="11"/>
    </w:p>
    <w:p>
      <w:pPr>
        <w:spacing w:line="360" w:lineRule="auto"/>
        <w:ind w:firstLine="480" w:firstLineChars="200"/>
        <w:rPr>
          <w:rFonts w:hint="eastAsia"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【针对本项目，提出技术选型、设备对医院场地安装要求（基建、防护、屏蔽、供电、供水、供气、信息化）及操作人员资质要求等方面的建议（如有）】</w:t>
      </w:r>
    </w:p>
    <w:p>
      <w:pPr>
        <w:rPr>
          <w:rFonts w:hint="eastAsia" w:asciiTheme="minorEastAsia" w:hAnsiTheme="minorEastAsia" w:eastAsiaTheme="minorEastAsia"/>
          <w:i/>
          <w:iCs/>
          <w:color w:val="0070C0"/>
          <w:sz w:val="24"/>
          <w:szCs w:val="24"/>
        </w:rPr>
      </w:pPr>
    </w:p>
    <w:p/>
    <w:p>
      <w:pPr>
        <w:pStyle w:val="3"/>
        <w:numPr>
          <w:ilvl w:val="0"/>
          <w:numId w:val="0"/>
        </w:numPr>
        <w:bidi w:val="0"/>
        <w:ind w:leftChars="0"/>
        <w:jc w:val="both"/>
        <w:rPr>
          <w:rFonts w:hint="eastAsia"/>
          <w:lang w:val="en-US" w:eastAsia="zh-CN"/>
        </w:rPr>
      </w:pPr>
      <w:bookmarkStart w:id="12" w:name="_Toc2533"/>
      <w:r>
        <w:rPr>
          <w:rFonts w:hint="eastAsia"/>
          <w:lang w:val="en-US" w:eastAsia="zh-CN"/>
        </w:rPr>
        <w:t>十三、信用中国及中国政府采购网查询证明</w:t>
      </w:r>
      <w:bookmarkEnd w:id="12"/>
    </w:p>
    <w:p>
      <w:pPr>
        <w:spacing w:line="360" w:lineRule="auto"/>
        <w:ind w:firstLine="480" w:firstLineChars="200"/>
        <w:rPr>
          <w:rFonts w:hint="eastAsia" w:cs="Times New Roman" w:asciiTheme="minorEastAsia" w:hAnsiTheme="minorEastAsia" w:eastAsiaTheme="minorEastAsia"/>
          <w:i/>
          <w:iCs/>
          <w:color w:val="0070C0"/>
          <w:sz w:val="24"/>
          <w:szCs w:val="24"/>
          <w:lang w:eastAsia="zh-CN"/>
        </w:rPr>
      </w:pPr>
      <w:r>
        <w:rPr>
          <w:rFonts w:hint="eastAsia" w:cs="Times New Roman" w:asciiTheme="minorEastAsia" w:hAnsiTheme="minorEastAsia" w:eastAsiaTheme="minorEastAsia"/>
          <w:i/>
          <w:iCs/>
          <w:color w:val="0070C0"/>
          <w:sz w:val="24"/>
          <w:szCs w:val="24"/>
          <w:lang w:eastAsia="zh-CN"/>
        </w:rPr>
        <w:t>【</w:t>
      </w:r>
      <w:r>
        <w:rPr>
          <w:rFonts w:hint="eastAsia" w:cs="Times New Roman" w:asciiTheme="minorEastAsia" w:hAnsiTheme="minorEastAsia" w:eastAsiaTheme="minorEastAsia"/>
          <w:i/>
          <w:iCs/>
          <w:color w:val="0070C0"/>
          <w:sz w:val="24"/>
          <w:szCs w:val="24"/>
        </w:rPr>
        <w:t>供应商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r>
        <w:rPr>
          <w:rFonts w:hint="eastAsia" w:cs="Times New Roman" w:asciiTheme="minorEastAsia" w:hAnsiTheme="minorEastAsia" w:eastAsiaTheme="minorEastAsia"/>
          <w:i/>
          <w:iCs/>
          <w:color w:val="0070C0"/>
          <w:sz w:val="24"/>
          <w:szCs w:val="24"/>
          <w:lang w:eastAsia="zh-CN"/>
        </w:rPr>
        <w:t>】</w:t>
      </w:r>
    </w:p>
    <w:p/>
    <w:p>
      <w:pPr>
        <w:pStyle w:val="12"/>
      </w:pPr>
    </w:p>
    <w:p>
      <w:pPr>
        <w:pStyle w:val="3"/>
        <w:numPr>
          <w:ilvl w:val="0"/>
          <w:numId w:val="0"/>
        </w:numPr>
        <w:bidi w:val="0"/>
        <w:ind w:leftChars="0"/>
        <w:jc w:val="both"/>
        <w:rPr>
          <w:rFonts w:hint="eastAsia"/>
          <w:lang w:val="en-US" w:eastAsia="zh-CN"/>
        </w:rPr>
      </w:pPr>
      <w:bookmarkStart w:id="13" w:name="_Toc103"/>
      <w:r>
        <w:rPr>
          <w:rFonts w:hint="eastAsia"/>
          <w:lang w:val="en-US" w:eastAsia="zh-CN"/>
        </w:rPr>
        <w:t>十四、提供资料真实性承诺书</w:t>
      </w:r>
      <w:bookmarkEnd w:id="13"/>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提供资料真实性承诺书</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本公司已按照惠州市</w:t>
      </w:r>
      <w:r>
        <w:rPr>
          <w:rFonts w:hint="eastAsia" w:ascii="仿宋" w:hAnsi="仿宋" w:eastAsia="仿宋" w:cs="仿宋"/>
          <w:kern w:val="0"/>
          <w:sz w:val="28"/>
          <w:szCs w:val="28"/>
          <w:lang w:eastAsia="zh-CN"/>
        </w:rPr>
        <w:t>中医</w:t>
      </w:r>
      <w:r>
        <w:rPr>
          <w:rFonts w:hint="eastAsia" w:ascii="仿宋" w:hAnsi="仿宋" w:eastAsia="仿宋" w:cs="仿宋"/>
          <w:kern w:val="0"/>
          <w:sz w:val="28"/>
          <w:szCs w:val="28"/>
        </w:rPr>
        <w:t>医院医用血管造影X射线机（DSA）技术参数市场调研公告要求提供了</w:t>
      </w:r>
      <w:r>
        <w:rPr>
          <w:rFonts w:hint="eastAsia" w:ascii="仿宋" w:hAnsi="仿宋" w:eastAsia="仿宋" w:cs="仿宋"/>
          <w:kern w:val="0"/>
          <w:sz w:val="28"/>
          <w:szCs w:val="28"/>
          <w:lang w:val="en-US" w:eastAsia="zh-CN"/>
        </w:rPr>
        <w:t>十四</w:t>
      </w:r>
      <w:r>
        <w:rPr>
          <w:rFonts w:hint="eastAsia" w:ascii="仿宋" w:hAnsi="仿宋" w:eastAsia="仿宋" w:cs="仿宋"/>
          <w:kern w:val="0"/>
          <w:sz w:val="28"/>
          <w:szCs w:val="28"/>
        </w:rPr>
        <w:t>项资料，具体内容包括：</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一、单位介绍</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二、营业执照</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三、医疗器械相关证书</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四、产品注册证</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五、品牌介绍</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六、产品彩页</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七、医疗设备市场调研报价单</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八、产品技术参数及配置清单明细</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九、报价产品的用户案例</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十、本项目供货周期</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十一、售后服务方案</w:t>
      </w:r>
    </w:p>
    <w:p>
      <w:pPr>
        <w:pStyle w:val="12"/>
        <w:keepNext w:val="0"/>
        <w:keepLines w:val="0"/>
        <w:pageBreakBefore w:val="0"/>
        <w:kinsoku/>
        <w:wordWrap/>
        <w:overflowPunct/>
        <w:topLinePunct w:val="0"/>
        <w:autoSpaceDE/>
        <w:autoSpaceDN/>
        <w:bidi w:val="0"/>
        <w:spacing w:before="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十二、项目建议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十三、信用中国及中国政府采购网查询证明</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十四、提供资料真实性承诺书</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本公司郑重承诺，我公司所提交的资料均真实有效，如有虚假，将依法承担相应责任。</w:t>
      </w:r>
    </w:p>
    <w:p>
      <w:pPr>
        <w:widowControl/>
        <w:adjustRightInd w:val="0"/>
        <w:snapToGrid w:val="0"/>
        <w:spacing w:line="360" w:lineRule="auto"/>
        <w:ind w:firstLine="560" w:firstLineChars="200"/>
        <w:jc w:val="right"/>
        <w:rPr>
          <w:rFonts w:hint="eastAsia" w:ascii="仿宋" w:hAnsi="仿宋" w:eastAsia="仿宋" w:cs="仿宋"/>
          <w:kern w:val="0"/>
          <w:sz w:val="28"/>
          <w:szCs w:val="28"/>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pPr>
        <w:widowControl/>
        <w:adjustRightInd w:val="0"/>
        <w:snapToGrid w:val="0"/>
        <w:spacing w:line="360" w:lineRule="auto"/>
        <w:ind w:right="360" w:firstLine="560" w:firstLineChars="200"/>
        <w:jc w:val="right"/>
        <w:rPr>
          <w:rFonts w:hint="eastAsia"/>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footerReference r:id="rId7" w:type="default"/>
      <w:pgSz w:w="11906" w:h="16838"/>
      <w:pgMar w:top="1440" w:right="1474" w:bottom="1440" w:left="1588" w:header="851" w:footer="851" w:gutter="0"/>
      <w:pgBorders>
        <w:top w:val="none" w:sz="0" w:space="0"/>
        <w:left w:val="none" w:sz="0" w:space="0"/>
        <w:bottom w:val="none" w:sz="0" w:space="0"/>
        <w:right w:val="none" w:sz="0" w:space="0"/>
      </w:pgBorders>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A63F2"/>
    <w:multiLevelType w:val="multilevel"/>
    <w:tmpl w:val="249A63F2"/>
    <w:lvl w:ilvl="0" w:tentative="0">
      <w:start w:val="1"/>
      <w:numFmt w:val="chineseCountingThousand"/>
      <w:pStyle w:val="3"/>
      <w:suff w:val="nothing"/>
      <w:lvlText w:val="%1、"/>
      <w:lvlJc w:val="left"/>
      <w:pPr>
        <w:ind w:left="642" w:hanging="432"/>
      </w:pPr>
      <w:rPr>
        <w:rFonts w:hint="eastAsia" w:eastAsia="宋体" w:asciiTheme="majorEastAsia" w:hAnsiTheme="majorEastAsia"/>
      </w:rPr>
    </w:lvl>
    <w:lvl w:ilvl="1" w:tentative="0">
      <w:start w:val="1"/>
      <w:numFmt w:val="decimal"/>
      <w:pStyle w:val="4"/>
      <w:isLgl/>
      <w:suff w:val="space"/>
      <w:lvlText w:val="%1.%2"/>
      <w:lvlJc w:val="left"/>
      <w:pPr>
        <w:ind w:left="576" w:hanging="576"/>
      </w:pPr>
      <w:rPr>
        <w:rFonts w:hint="default" w:ascii="Times New Roman" w:hAnsi="Times New Roman" w:cs="Times New Roman"/>
        <w:i w:val="0"/>
        <w:iCs w:val="0"/>
      </w:rPr>
    </w:lvl>
    <w:lvl w:ilvl="2" w:tentative="0">
      <w:start w:val="1"/>
      <w:numFmt w:val="decimal"/>
      <w:pStyle w:val="5"/>
      <w:lvlText w:val="%1.%2.%3"/>
      <w:lvlJc w:val="left"/>
      <w:pPr>
        <w:ind w:left="720"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9A"/>
    <w:rsid w:val="00007C61"/>
    <w:rsid w:val="000262E8"/>
    <w:rsid w:val="00034313"/>
    <w:rsid w:val="000B2B0E"/>
    <w:rsid w:val="000C5731"/>
    <w:rsid w:val="001505CD"/>
    <w:rsid w:val="00160184"/>
    <w:rsid w:val="001800F2"/>
    <w:rsid w:val="00183A41"/>
    <w:rsid w:val="00195CE7"/>
    <w:rsid w:val="001B0FD9"/>
    <w:rsid w:val="001D0E9B"/>
    <w:rsid w:val="001E7AA7"/>
    <w:rsid w:val="00253A6B"/>
    <w:rsid w:val="00255872"/>
    <w:rsid w:val="00256A4B"/>
    <w:rsid w:val="00322C6B"/>
    <w:rsid w:val="0032691F"/>
    <w:rsid w:val="0033108D"/>
    <w:rsid w:val="00337221"/>
    <w:rsid w:val="00361E91"/>
    <w:rsid w:val="00362223"/>
    <w:rsid w:val="00371E4D"/>
    <w:rsid w:val="00391D33"/>
    <w:rsid w:val="003C604E"/>
    <w:rsid w:val="00424851"/>
    <w:rsid w:val="00485456"/>
    <w:rsid w:val="0048617F"/>
    <w:rsid w:val="004B7999"/>
    <w:rsid w:val="00520DD6"/>
    <w:rsid w:val="00527D36"/>
    <w:rsid w:val="00530FC9"/>
    <w:rsid w:val="0053660A"/>
    <w:rsid w:val="00587F65"/>
    <w:rsid w:val="0059734B"/>
    <w:rsid w:val="005A3E2E"/>
    <w:rsid w:val="005D4290"/>
    <w:rsid w:val="005D5E30"/>
    <w:rsid w:val="005E3FA1"/>
    <w:rsid w:val="00600F8A"/>
    <w:rsid w:val="00633E49"/>
    <w:rsid w:val="0064300D"/>
    <w:rsid w:val="00657D8C"/>
    <w:rsid w:val="00685E72"/>
    <w:rsid w:val="006B104F"/>
    <w:rsid w:val="006F0FDA"/>
    <w:rsid w:val="006F7E6C"/>
    <w:rsid w:val="00703637"/>
    <w:rsid w:val="00735068"/>
    <w:rsid w:val="00744103"/>
    <w:rsid w:val="00772B97"/>
    <w:rsid w:val="007778F4"/>
    <w:rsid w:val="007E6504"/>
    <w:rsid w:val="00831F85"/>
    <w:rsid w:val="008365BC"/>
    <w:rsid w:val="0084449A"/>
    <w:rsid w:val="00852C38"/>
    <w:rsid w:val="00883356"/>
    <w:rsid w:val="009036B4"/>
    <w:rsid w:val="00904917"/>
    <w:rsid w:val="00927C96"/>
    <w:rsid w:val="009569A7"/>
    <w:rsid w:val="00967CF4"/>
    <w:rsid w:val="00980B9A"/>
    <w:rsid w:val="0099266E"/>
    <w:rsid w:val="009F2C8C"/>
    <w:rsid w:val="00A07EE2"/>
    <w:rsid w:val="00A47E5B"/>
    <w:rsid w:val="00A7479E"/>
    <w:rsid w:val="00AB3375"/>
    <w:rsid w:val="00AB709E"/>
    <w:rsid w:val="00AC798A"/>
    <w:rsid w:val="00B0102B"/>
    <w:rsid w:val="00B30F2B"/>
    <w:rsid w:val="00B65E87"/>
    <w:rsid w:val="00B803BA"/>
    <w:rsid w:val="00B94A36"/>
    <w:rsid w:val="00BA3A45"/>
    <w:rsid w:val="00BB6AB1"/>
    <w:rsid w:val="00BC1E43"/>
    <w:rsid w:val="00BC6A7E"/>
    <w:rsid w:val="00BD03C6"/>
    <w:rsid w:val="00BD6AF3"/>
    <w:rsid w:val="00C01595"/>
    <w:rsid w:val="00C07C9E"/>
    <w:rsid w:val="00C81498"/>
    <w:rsid w:val="00CB21F3"/>
    <w:rsid w:val="00CB7CE4"/>
    <w:rsid w:val="00CD5433"/>
    <w:rsid w:val="00DC348C"/>
    <w:rsid w:val="00DE1054"/>
    <w:rsid w:val="00DE184A"/>
    <w:rsid w:val="00DE5ACA"/>
    <w:rsid w:val="00DF4FEA"/>
    <w:rsid w:val="00DF76D7"/>
    <w:rsid w:val="00E03CAD"/>
    <w:rsid w:val="00E57FEA"/>
    <w:rsid w:val="00EB2A72"/>
    <w:rsid w:val="00ED203B"/>
    <w:rsid w:val="00EF38C6"/>
    <w:rsid w:val="00F40C51"/>
    <w:rsid w:val="00F659B1"/>
    <w:rsid w:val="00F66828"/>
    <w:rsid w:val="00F70A06"/>
    <w:rsid w:val="00F71DFC"/>
    <w:rsid w:val="00FB6955"/>
    <w:rsid w:val="00FC0FB4"/>
    <w:rsid w:val="00FD6B2E"/>
    <w:rsid w:val="00FE4DD1"/>
    <w:rsid w:val="078A2D43"/>
    <w:rsid w:val="08D12032"/>
    <w:rsid w:val="10F06483"/>
    <w:rsid w:val="121F1DDC"/>
    <w:rsid w:val="1A144382"/>
    <w:rsid w:val="1B1A33C4"/>
    <w:rsid w:val="1B54082A"/>
    <w:rsid w:val="20A632B8"/>
    <w:rsid w:val="234856C5"/>
    <w:rsid w:val="23FC0F43"/>
    <w:rsid w:val="26B476D0"/>
    <w:rsid w:val="27FC457D"/>
    <w:rsid w:val="2BCC070B"/>
    <w:rsid w:val="2F47265E"/>
    <w:rsid w:val="358C5FEF"/>
    <w:rsid w:val="385D0E0D"/>
    <w:rsid w:val="44042C14"/>
    <w:rsid w:val="45025B55"/>
    <w:rsid w:val="470E1780"/>
    <w:rsid w:val="4A871F75"/>
    <w:rsid w:val="4AC63884"/>
    <w:rsid w:val="4B5A099D"/>
    <w:rsid w:val="4C124F0D"/>
    <w:rsid w:val="4D08260F"/>
    <w:rsid w:val="4D156923"/>
    <w:rsid w:val="4EAD5682"/>
    <w:rsid w:val="50027053"/>
    <w:rsid w:val="511F2457"/>
    <w:rsid w:val="53F24654"/>
    <w:rsid w:val="53F4459D"/>
    <w:rsid w:val="56743E25"/>
    <w:rsid w:val="5B721E85"/>
    <w:rsid w:val="5C562953"/>
    <w:rsid w:val="5D272194"/>
    <w:rsid w:val="60CF1FB5"/>
    <w:rsid w:val="66DA5ED5"/>
    <w:rsid w:val="6AA7701A"/>
    <w:rsid w:val="6EC43A47"/>
    <w:rsid w:val="73C418BB"/>
    <w:rsid w:val="757F7487"/>
    <w:rsid w:val="7B5919EC"/>
    <w:rsid w:val="7EA52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4"/>
    <w:qFormat/>
    <w:uiPriority w:val="9"/>
    <w:pPr>
      <w:keepNext/>
      <w:numPr>
        <w:ilvl w:val="0"/>
        <w:numId w:val="1"/>
      </w:numPr>
      <w:spacing w:before="240" w:after="60"/>
      <w:outlineLvl w:val="0"/>
    </w:pPr>
    <w:rPr>
      <w:rFonts w:asciiTheme="majorHAnsi" w:hAnsiTheme="majorHAnsi" w:eastAsiaTheme="majorEastAsia"/>
      <w:b/>
      <w:bCs/>
      <w:kern w:val="32"/>
      <w:sz w:val="32"/>
      <w:szCs w:val="32"/>
    </w:rPr>
  </w:style>
  <w:style w:type="paragraph" w:styleId="4">
    <w:name w:val="heading 2"/>
    <w:basedOn w:val="1"/>
    <w:next w:val="1"/>
    <w:link w:val="25"/>
    <w:unhideWhenUsed/>
    <w:qFormat/>
    <w:uiPriority w:val="9"/>
    <w:pPr>
      <w:keepNext/>
      <w:numPr>
        <w:ilvl w:val="1"/>
        <w:numId w:val="1"/>
      </w:numPr>
      <w:spacing w:before="240" w:after="60"/>
      <w:outlineLvl w:val="1"/>
    </w:pPr>
    <w:rPr>
      <w:rFonts w:asciiTheme="majorHAnsi" w:hAnsiTheme="majorHAnsi" w:eastAsiaTheme="majorEastAsia"/>
      <w:b/>
      <w:bCs/>
      <w:sz w:val="28"/>
      <w:szCs w:val="28"/>
    </w:rPr>
  </w:style>
  <w:style w:type="paragraph" w:styleId="5">
    <w:name w:val="heading 3"/>
    <w:basedOn w:val="1"/>
    <w:next w:val="1"/>
    <w:link w:val="26"/>
    <w:semiHidden/>
    <w:unhideWhenUsed/>
    <w:qFormat/>
    <w:uiPriority w:val="9"/>
    <w:pPr>
      <w:keepNext/>
      <w:numPr>
        <w:ilvl w:val="2"/>
        <w:numId w:val="1"/>
      </w:numPr>
      <w:spacing w:before="240" w:after="60"/>
      <w:outlineLvl w:val="2"/>
    </w:pPr>
    <w:rPr>
      <w:rFonts w:asciiTheme="majorHAnsi" w:hAnsiTheme="majorHAnsi" w:eastAsiaTheme="majorEastAsia"/>
      <w:b/>
      <w:bCs/>
      <w:sz w:val="26"/>
      <w:szCs w:val="26"/>
    </w:rPr>
  </w:style>
  <w:style w:type="paragraph" w:styleId="6">
    <w:name w:val="heading 4"/>
    <w:basedOn w:val="1"/>
    <w:next w:val="1"/>
    <w:link w:val="27"/>
    <w:semiHidden/>
    <w:unhideWhenUsed/>
    <w:qFormat/>
    <w:uiPriority w:val="9"/>
    <w:pPr>
      <w:keepNext/>
      <w:numPr>
        <w:ilvl w:val="3"/>
        <w:numId w:val="1"/>
      </w:numPr>
      <w:spacing w:before="240" w:after="60"/>
      <w:outlineLvl w:val="3"/>
    </w:pPr>
    <w:rPr>
      <w:b/>
      <w:bCs/>
      <w:sz w:val="28"/>
      <w:szCs w:val="28"/>
    </w:rPr>
  </w:style>
  <w:style w:type="paragraph" w:styleId="7">
    <w:name w:val="heading 5"/>
    <w:basedOn w:val="1"/>
    <w:next w:val="1"/>
    <w:link w:val="28"/>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29"/>
    <w:semiHidden/>
    <w:unhideWhenUsed/>
    <w:qFormat/>
    <w:uiPriority w:val="9"/>
    <w:pPr>
      <w:numPr>
        <w:ilvl w:val="5"/>
        <w:numId w:val="1"/>
      </w:numPr>
      <w:spacing w:before="240" w:after="60"/>
      <w:outlineLvl w:val="5"/>
    </w:pPr>
    <w:rPr>
      <w:b/>
      <w:bCs/>
      <w:sz w:val="22"/>
    </w:rPr>
  </w:style>
  <w:style w:type="paragraph" w:styleId="9">
    <w:name w:val="heading 7"/>
    <w:basedOn w:val="1"/>
    <w:next w:val="1"/>
    <w:link w:val="30"/>
    <w:semiHidden/>
    <w:unhideWhenUsed/>
    <w:qFormat/>
    <w:uiPriority w:val="9"/>
    <w:pPr>
      <w:numPr>
        <w:ilvl w:val="6"/>
        <w:numId w:val="1"/>
      </w:numPr>
      <w:spacing w:before="240" w:after="60"/>
      <w:outlineLvl w:val="6"/>
    </w:pPr>
  </w:style>
  <w:style w:type="paragraph" w:styleId="10">
    <w:name w:val="heading 8"/>
    <w:basedOn w:val="1"/>
    <w:next w:val="1"/>
    <w:link w:val="31"/>
    <w:semiHidden/>
    <w:unhideWhenUsed/>
    <w:qFormat/>
    <w:uiPriority w:val="9"/>
    <w:pPr>
      <w:numPr>
        <w:ilvl w:val="7"/>
        <w:numId w:val="1"/>
      </w:numPr>
      <w:spacing w:before="240" w:after="60"/>
      <w:outlineLvl w:val="7"/>
    </w:pPr>
    <w:rPr>
      <w:i/>
      <w:iCs/>
    </w:rPr>
  </w:style>
  <w:style w:type="paragraph" w:styleId="11">
    <w:name w:val="heading 9"/>
    <w:basedOn w:val="1"/>
    <w:next w:val="1"/>
    <w:link w:val="32"/>
    <w:semiHidden/>
    <w:unhideWhenUsed/>
    <w:qFormat/>
    <w:uiPriority w:val="9"/>
    <w:pPr>
      <w:numPr>
        <w:ilvl w:val="8"/>
        <w:numId w:val="1"/>
      </w:numPr>
      <w:spacing w:before="240" w:after="60"/>
      <w:outlineLvl w:val="8"/>
    </w:pPr>
    <w:rPr>
      <w:rFonts w:asciiTheme="majorHAnsi" w:hAnsiTheme="majorHAnsi" w:eastAsiaTheme="majorEastAsia"/>
      <w:sz w:val="2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hint="eastAsia" w:ascii="宋体" w:hAnsi="宋体"/>
      <w:kern w:val="0"/>
    </w:rPr>
  </w:style>
  <w:style w:type="paragraph" w:styleId="12">
    <w:name w:val="toa heading"/>
    <w:basedOn w:val="1"/>
    <w:next w:val="1"/>
    <w:unhideWhenUsed/>
    <w:qFormat/>
    <w:uiPriority w:val="99"/>
    <w:pPr>
      <w:spacing w:before="120"/>
    </w:pPr>
    <w:rPr>
      <w:rFonts w:asciiTheme="majorHAnsi" w:hAnsiTheme="majorHAnsi" w:cstheme="majorBidi"/>
      <w:sz w:val="24"/>
      <w:szCs w:val="24"/>
    </w:rPr>
  </w:style>
  <w:style w:type="paragraph" w:styleId="13">
    <w:name w:val="Plain Text"/>
    <w:basedOn w:val="1"/>
    <w:link w:val="49"/>
    <w:qFormat/>
    <w:uiPriority w:val="0"/>
    <w:rPr>
      <w:rFonts w:ascii="宋体" w:hAnsi="Courier New"/>
      <w:kern w:val="0"/>
      <w:sz w:val="20"/>
      <w:szCs w:val="20"/>
    </w:rPr>
  </w:style>
  <w:style w:type="paragraph" w:styleId="14">
    <w:name w:val="footer"/>
    <w:basedOn w:val="1"/>
    <w:link w:val="48"/>
    <w:unhideWhenUsed/>
    <w:qFormat/>
    <w:uiPriority w:val="99"/>
    <w:pPr>
      <w:tabs>
        <w:tab w:val="center" w:pos="4153"/>
        <w:tab w:val="right" w:pos="8306"/>
      </w:tabs>
      <w:snapToGrid w:val="0"/>
    </w:pPr>
    <w:rPr>
      <w:sz w:val="18"/>
      <w:szCs w:val="18"/>
    </w:rPr>
  </w:style>
  <w:style w:type="paragraph" w:styleId="15">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Subtitle"/>
    <w:basedOn w:val="1"/>
    <w:next w:val="1"/>
    <w:link w:val="34"/>
    <w:qFormat/>
    <w:uiPriority w:val="11"/>
    <w:pPr>
      <w:spacing w:after="60"/>
      <w:jc w:val="center"/>
      <w:outlineLvl w:val="1"/>
    </w:pPr>
    <w:rPr>
      <w:rFonts w:asciiTheme="majorHAnsi" w:hAnsiTheme="majorHAnsi" w:eastAsiaTheme="majorEastAsia"/>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3"/>
    <w:qFormat/>
    <w:uiPriority w:val="10"/>
    <w:pPr>
      <w:spacing w:before="240" w:after="60"/>
      <w:jc w:val="center"/>
      <w:outlineLvl w:val="0"/>
    </w:pPr>
    <w:rPr>
      <w:rFonts w:asciiTheme="majorHAnsi" w:hAnsiTheme="majorHAnsi" w:eastAsiaTheme="majorEastAsia"/>
      <w:b/>
      <w:bCs/>
      <w:kern w:val="28"/>
      <w:sz w:val="32"/>
      <w:szCs w:val="32"/>
    </w:rPr>
  </w:style>
  <w:style w:type="character" w:styleId="22">
    <w:name w:val="Strong"/>
    <w:basedOn w:val="21"/>
    <w:qFormat/>
    <w:uiPriority w:val="22"/>
    <w:rPr>
      <w:b/>
      <w:bCs/>
    </w:rPr>
  </w:style>
  <w:style w:type="character" w:styleId="23">
    <w:name w:val="Emphasis"/>
    <w:basedOn w:val="21"/>
    <w:qFormat/>
    <w:uiPriority w:val="20"/>
    <w:rPr>
      <w:rFonts w:asciiTheme="minorHAnsi" w:hAnsiTheme="minorHAnsi"/>
      <w:b/>
      <w:i/>
      <w:iCs/>
    </w:rPr>
  </w:style>
  <w:style w:type="character" w:customStyle="1" w:styleId="24">
    <w:name w:val="标题 1 字符"/>
    <w:basedOn w:val="21"/>
    <w:link w:val="3"/>
    <w:qFormat/>
    <w:uiPriority w:val="9"/>
    <w:rPr>
      <w:rFonts w:asciiTheme="majorHAnsi" w:hAnsiTheme="majorHAnsi" w:eastAsiaTheme="majorEastAsia"/>
      <w:b/>
      <w:bCs/>
      <w:kern w:val="32"/>
      <w:sz w:val="32"/>
      <w:szCs w:val="32"/>
    </w:rPr>
  </w:style>
  <w:style w:type="character" w:customStyle="1" w:styleId="25">
    <w:name w:val="标题 2 字符"/>
    <w:basedOn w:val="21"/>
    <w:link w:val="4"/>
    <w:qFormat/>
    <w:uiPriority w:val="9"/>
    <w:rPr>
      <w:rFonts w:asciiTheme="majorHAnsi" w:hAnsiTheme="majorHAnsi" w:eastAsiaTheme="majorEastAsia"/>
      <w:b/>
      <w:bCs/>
      <w:kern w:val="2"/>
      <w:sz w:val="28"/>
      <w:szCs w:val="28"/>
    </w:rPr>
  </w:style>
  <w:style w:type="character" w:customStyle="1" w:styleId="26">
    <w:name w:val="标题 3 字符"/>
    <w:basedOn w:val="21"/>
    <w:link w:val="5"/>
    <w:semiHidden/>
    <w:qFormat/>
    <w:uiPriority w:val="9"/>
    <w:rPr>
      <w:rFonts w:asciiTheme="majorHAnsi" w:hAnsiTheme="majorHAnsi" w:eastAsiaTheme="majorEastAsia"/>
      <w:b/>
      <w:bCs/>
      <w:sz w:val="26"/>
      <w:szCs w:val="26"/>
    </w:rPr>
  </w:style>
  <w:style w:type="character" w:customStyle="1" w:styleId="27">
    <w:name w:val="标题 4 字符"/>
    <w:basedOn w:val="21"/>
    <w:link w:val="6"/>
    <w:semiHidden/>
    <w:qFormat/>
    <w:uiPriority w:val="9"/>
    <w:rPr>
      <w:b/>
      <w:bCs/>
      <w:sz w:val="28"/>
      <w:szCs w:val="28"/>
    </w:rPr>
  </w:style>
  <w:style w:type="character" w:customStyle="1" w:styleId="28">
    <w:name w:val="标题 5 字符"/>
    <w:basedOn w:val="21"/>
    <w:link w:val="7"/>
    <w:semiHidden/>
    <w:qFormat/>
    <w:uiPriority w:val="9"/>
    <w:rPr>
      <w:b/>
      <w:bCs/>
      <w:i/>
      <w:iCs/>
      <w:sz w:val="26"/>
      <w:szCs w:val="26"/>
    </w:rPr>
  </w:style>
  <w:style w:type="character" w:customStyle="1" w:styleId="29">
    <w:name w:val="标题 6 字符"/>
    <w:basedOn w:val="21"/>
    <w:link w:val="8"/>
    <w:semiHidden/>
    <w:qFormat/>
    <w:uiPriority w:val="9"/>
    <w:rPr>
      <w:b/>
      <w:bCs/>
    </w:rPr>
  </w:style>
  <w:style w:type="character" w:customStyle="1" w:styleId="30">
    <w:name w:val="标题 7 字符"/>
    <w:basedOn w:val="21"/>
    <w:link w:val="9"/>
    <w:semiHidden/>
    <w:qFormat/>
    <w:uiPriority w:val="9"/>
    <w:rPr>
      <w:sz w:val="24"/>
      <w:szCs w:val="24"/>
    </w:rPr>
  </w:style>
  <w:style w:type="character" w:customStyle="1" w:styleId="31">
    <w:name w:val="标题 8 字符"/>
    <w:basedOn w:val="21"/>
    <w:link w:val="10"/>
    <w:semiHidden/>
    <w:qFormat/>
    <w:uiPriority w:val="9"/>
    <w:rPr>
      <w:i/>
      <w:iCs/>
      <w:sz w:val="24"/>
      <w:szCs w:val="24"/>
    </w:rPr>
  </w:style>
  <w:style w:type="character" w:customStyle="1" w:styleId="32">
    <w:name w:val="标题 9 字符"/>
    <w:basedOn w:val="21"/>
    <w:link w:val="11"/>
    <w:semiHidden/>
    <w:qFormat/>
    <w:uiPriority w:val="9"/>
    <w:rPr>
      <w:rFonts w:asciiTheme="majorHAnsi" w:hAnsiTheme="majorHAnsi" w:eastAsiaTheme="majorEastAsia"/>
    </w:rPr>
  </w:style>
  <w:style w:type="character" w:customStyle="1" w:styleId="33">
    <w:name w:val="标题 字符"/>
    <w:basedOn w:val="21"/>
    <w:link w:val="19"/>
    <w:qFormat/>
    <w:uiPriority w:val="10"/>
    <w:rPr>
      <w:rFonts w:asciiTheme="majorHAnsi" w:hAnsiTheme="majorHAnsi" w:eastAsiaTheme="majorEastAsia"/>
      <w:b/>
      <w:bCs/>
      <w:kern w:val="28"/>
      <w:sz w:val="32"/>
      <w:szCs w:val="32"/>
    </w:rPr>
  </w:style>
  <w:style w:type="character" w:customStyle="1" w:styleId="34">
    <w:name w:val="副标题 字符"/>
    <w:basedOn w:val="21"/>
    <w:link w:val="17"/>
    <w:qFormat/>
    <w:uiPriority w:val="11"/>
    <w:rPr>
      <w:rFonts w:asciiTheme="majorHAnsi" w:hAnsiTheme="majorHAnsi" w:eastAsiaTheme="majorEastAsia"/>
      <w:sz w:val="24"/>
      <w:szCs w:val="24"/>
    </w:rPr>
  </w:style>
  <w:style w:type="paragraph" w:styleId="35">
    <w:name w:val="No Spacing"/>
    <w:basedOn w:val="1"/>
    <w:qFormat/>
    <w:uiPriority w:val="1"/>
    <w:rPr>
      <w:szCs w:val="32"/>
    </w:rPr>
  </w:style>
  <w:style w:type="paragraph" w:styleId="36">
    <w:name w:val="List Paragraph"/>
    <w:basedOn w:val="1"/>
    <w:qFormat/>
    <w:uiPriority w:val="34"/>
    <w:pPr>
      <w:ind w:left="720"/>
      <w:contextualSpacing/>
    </w:pPr>
  </w:style>
  <w:style w:type="paragraph" w:styleId="37">
    <w:name w:val="Quote"/>
    <w:basedOn w:val="1"/>
    <w:next w:val="1"/>
    <w:link w:val="38"/>
    <w:qFormat/>
    <w:uiPriority w:val="29"/>
    <w:rPr>
      <w:i/>
    </w:rPr>
  </w:style>
  <w:style w:type="character" w:customStyle="1" w:styleId="38">
    <w:name w:val="引用 字符"/>
    <w:basedOn w:val="21"/>
    <w:link w:val="37"/>
    <w:qFormat/>
    <w:uiPriority w:val="29"/>
    <w:rPr>
      <w:i/>
      <w:sz w:val="24"/>
      <w:szCs w:val="24"/>
    </w:rPr>
  </w:style>
  <w:style w:type="paragraph" w:styleId="39">
    <w:name w:val="Intense Quote"/>
    <w:basedOn w:val="1"/>
    <w:next w:val="1"/>
    <w:link w:val="40"/>
    <w:qFormat/>
    <w:uiPriority w:val="30"/>
    <w:pPr>
      <w:ind w:left="720" w:right="720"/>
    </w:pPr>
    <w:rPr>
      <w:b/>
      <w:i/>
    </w:rPr>
  </w:style>
  <w:style w:type="character" w:customStyle="1" w:styleId="40">
    <w:name w:val="明显引用 字符"/>
    <w:basedOn w:val="21"/>
    <w:link w:val="39"/>
    <w:qFormat/>
    <w:uiPriority w:val="30"/>
    <w:rPr>
      <w:b/>
      <w:i/>
      <w:sz w:val="24"/>
    </w:rPr>
  </w:style>
  <w:style w:type="character" w:customStyle="1" w:styleId="4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42">
    <w:name w:val="Intense Emphasis"/>
    <w:basedOn w:val="21"/>
    <w:qFormat/>
    <w:uiPriority w:val="21"/>
    <w:rPr>
      <w:b/>
      <w:i/>
      <w:sz w:val="24"/>
      <w:szCs w:val="24"/>
      <w:u w:val="single"/>
    </w:rPr>
  </w:style>
  <w:style w:type="character" w:customStyle="1" w:styleId="43">
    <w:name w:val="Subtle Reference"/>
    <w:basedOn w:val="21"/>
    <w:qFormat/>
    <w:uiPriority w:val="31"/>
    <w:rPr>
      <w:sz w:val="24"/>
      <w:szCs w:val="24"/>
      <w:u w:val="single"/>
    </w:rPr>
  </w:style>
  <w:style w:type="character" w:customStyle="1" w:styleId="44">
    <w:name w:val="Intense Reference"/>
    <w:basedOn w:val="21"/>
    <w:qFormat/>
    <w:uiPriority w:val="32"/>
    <w:rPr>
      <w:b/>
      <w:sz w:val="24"/>
      <w:u w:val="single"/>
    </w:rPr>
  </w:style>
  <w:style w:type="character" w:customStyle="1" w:styleId="45">
    <w:name w:val="Book Title"/>
    <w:basedOn w:val="21"/>
    <w:qFormat/>
    <w:uiPriority w:val="33"/>
    <w:rPr>
      <w:rFonts w:asciiTheme="majorHAnsi" w:hAnsiTheme="majorHAnsi" w:eastAsiaTheme="majorEastAsia"/>
      <w:b/>
      <w:i/>
      <w:sz w:val="24"/>
      <w:szCs w:val="24"/>
    </w:rPr>
  </w:style>
  <w:style w:type="paragraph" w:customStyle="1" w:styleId="46">
    <w:name w:val="TOC Heading"/>
    <w:basedOn w:val="3"/>
    <w:next w:val="1"/>
    <w:semiHidden/>
    <w:unhideWhenUsed/>
    <w:qFormat/>
    <w:uiPriority w:val="39"/>
    <w:pPr>
      <w:outlineLvl w:val="9"/>
    </w:pPr>
  </w:style>
  <w:style w:type="character" w:customStyle="1" w:styleId="47">
    <w:name w:val="页眉 字符"/>
    <w:basedOn w:val="21"/>
    <w:link w:val="15"/>
    <w:qFormat/>
    <w:uiPriority w:val="0"/>
    <w:rPr>
      <w:sz w:val="18"/>
      <w:szCs w:val="18"/>
    </w:rPr>
  </w:style>
  <w:style w:type="character" w:customStyle="1" w:styleId="48">
    <w:name w:val="页脚 字符"/>
    <w:basedOn w:val="21"/>
    <w:link w:val="14"/>
    <w:qFormat/>
    <w:uiPriority w:val="99"/>
    <w:rPr>
      <w:sz w:val="18"/>
      <w:szCs w:val="18"/>
    </w:rPr>
  </w:style>
  <w:style w:type="character" w:customStyle="1" w:styleId="49">
    <w:name w:val="纯文本 字符"/>
    <w:basedOn w:val="21"/>
    <w:link w:val="13"/>
    <w:qFormat/>
    <w:uiPriority w:val="0"/>
    <w:rPr>
      <w:rFonts w:ascii="宋体" w:hAnsi="Courier New" w:eastAsia="宋体"/>
      <w:sz w:val="20"/>
      <w:szCs w:val="20"/>
    </w:rPr>
  </w:style>
  <w:style w:type="paragraph" w:customStyle="1" w:styleId="50">
    <w:name w:val="表格文字"/>
    <w:basedOn w:val="1"/>
    <w:qFormat/>
    <w:uiPriority w:val="0"/>
    <w:pPr>
      <w:spacing w:before="25" w:after="25" w:line="300" w:lineRule="auto"/>
    </w:pPr>
    <w:rPr>
      <w:rFonts w:ascii="Times" w:hAnsi="Time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6309A-A731-4700-85D1-90D0FCB1B77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Words>
  <Characters>970</Characters>
  <Lines>8</Lines>
  <Paragraphs>2</Paragraphs>
  <TotalTime>0</TotalTime>
  <ScaleCrop>false</ScaleCrop>
  <LinksUpToDate>false</LinksUpToDate>
  <CharactersWithSpaces>1138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2021-10-09T09:22:00Z</dcterms:created>
  <dc:creator>LHX</dc:creator>
  <cp:lastModifiedBy>文</cp:lastModifiedBy>
  <cp:lastPrinted>2021-10-08T10:04:00Z</cp:lastPrinted>
  <dcterms:modified xsi:type="dcterms:W3CDTF">2022-01-20T07:29:26Z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42301FF7A539425DA9A8F6D80F04A951</vt:lpwstr>
  </property>
</Properties>
</file>