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“惠”聚优才——</w:t>
      </w: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  <w:lang w:val="en-US" w:eastAsia="zh-CN"/>
        </w:rPr>
        <w:t>惠州市市直医疗卫生事业单位2022年公开招聘卫生专业技术人才拟聘用人员名单</w:t>
      </w:r>
    </w:p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21"/>
        <w:gridCol w:w="2694"/>
        <w:gridCol w:w="1248"/>
        <w:gridCol w:w="1236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报考单位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报考代码及岗位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总成绩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聘用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001生殖医学中心实验室技师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孙秋怡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002科研教学部科研干事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陈燕如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003胃肠外科医师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李子一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79.55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004神经内科主治医师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陈素芹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005消化内科副主任医师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徐永成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006一分院功能检查室副主任医师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007儿科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廖柳华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007儿科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张欢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008急诊内科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罗裕锋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009急诊医学科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张景欣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010手术麻醉科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刘红波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011骨科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岳签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012血液净化中心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013护理部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孙金凤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014儿童重症病区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015重症医学科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刘延媛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85.50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016病理科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武彤彤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77.50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017放射科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黎昕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81.50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017放射科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周玉祥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84.80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惠州市中医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018外科中医师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古旭莹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82.66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惠州市中医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019皮肤科中医师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张三梅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73.60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惠州市中医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020儿科中医师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林涛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74.92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惠州市中医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021急诊中医师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陈凯燊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78.84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惠州市中医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022内科中医师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金汉娜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85.16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惠州市中医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022内科中医师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林浩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85.02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惠州市中医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022内科中医师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林天耀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86.02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惠州市中医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022内科中医师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夏加辉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85.12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025心血管内科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胡思妙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76.87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026重症医学科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王天琪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76.06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027血管外科医师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刘佳鑫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72.82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028中医科中医师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吴粤湘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87.58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028中医科中医师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张越旻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85.06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029肿瘤内科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周思维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81.35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030血液内科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臧宇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80.20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031内分泌科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施少清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74.36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032中医科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主治中医师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李彦伦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86.18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033肿瘤内科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黄维甄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86.00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033肿瘤内科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李俊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84.45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035儿童保健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曾鹏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76.80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036体检中心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张莉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81.80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037整形外科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谭文思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83.90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038胃肠外科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罗文勇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80.10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039急诊外科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陈俊峰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70.70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040重症医学科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胡正祥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74.20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041产科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彭岚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80.90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042胃肠外科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王希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83.40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惠州市第二人民医院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043精神科医师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雷荣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75.40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惠州市第一妇幼保健院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045儿科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王凯萍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89.00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惠州市职业病防治院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046检验技师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蔡智威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80.72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惠州市职业病防治院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047公卫医师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黄佳鹏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90.82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惠州市皮肤病防治研究所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048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皮肤病与性病学医师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张颖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80.60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2221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惠州市皮肤病防治研究所</w:t>
            </w:r>
          </w:p>
        </w:tc>
        <w:tc>
          <w:tcPr>
            <w:tcW w:w="2694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048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皮肤病与性病学医师</w:t>
            </w:r>
          </w:p>
        </w:tc>
        <w:tc>
          <w:tcPr>
            <w:tcW w:w="1248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谭卉卉</w:t>
            </w:r>
          </w:p>
        </w:tc>
        <w:tc>
          <w:tcPr>
            <w:tcW w:w="1236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77.30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拟聘用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95123"/>
    <w:rsid w:val="34E9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635"/>
    </w:pPr>
    <w:rPr>
      <w:rFonts w:ascii="仿宋_GB2312" w:eastAsia="仿宋_GB2312" w:cs="仿宋_GB2312"/>
      <w:sz w:val="32"/>
      <w:szCs w:val="32"/>
      <w:lang w:val="zh-CN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 New"/>
    <w:basedOn w:val="1"/>
    <w:qFormat/>
    <w:uiPriority w:val="0"/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2022-10-12T09:21:00Z</dcterms:created>
  <dc:creator>UK</dc:creator>
  <cp:lastModifiedBy>UK</cp:lastModifiedBy>
  <dcterms:modified xsi:type="dcterms:W3CDTF">2022-10-12T09:21:56Z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1F4AA0BEEB7D4A139D6B3F79630F3C0B</vt:lpwstr>
  </property>
</Properties>
</file>