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惠州市中医医院2023年公开招聘临聘人员</w:t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4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序号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eastAsia="zh-CN"/>
        </w:rPr>
        <w:t>临床考核</w:t>
      </w:r>
      <w:r>
        <w:rPr>
          <w:rFonts w:hint="eastAsia" w:ascii="仿宋_GB2312" w:hAnsi="宋体" w:eastAsia="仿宋_GB2312"/>
          <w:sz w:val="30"/>
          <w:szCs w:val="30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2023年4月27日-2023年4月29日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面试时间：另行通知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mJjN2M2MTVmYjgxOWI5NTFjMzUwZWE3YzRkZWUifQ=="/>
  </w:docVars>
  <w:rsids>
    <w:rsidRoot w:val="00000000"/>
    <w:rsid w:val="2D3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2023-04-21T15:25:19Z</dcterms:created>
  <dc:creator>cc</dc:creator>
  <cp:lastModifiedBy>cc</cp:lastModifiedBy>
  <dcterms:modified xsi:type="dcterms:W3CDTF">2023-04-21T15:25:34Z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3169F022AA6849D9B01EFDA7E20887CC</vt:lpwstr>
  </property>
</Properties>
</file>