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360" w:lineRule="auto"/>
        <w:jc w:val="center"/>
        <w:rPr>
          <w:rFonts w:hint="eastAsia" w:ascii="方正小标宋_GBK" w:hAnsi="宋体" w:eastAsia="方正小标宋_GBK" w:cs="宋体"/>
          <w:bCs/>
          <w:kern w:val="0"/>
          <w:sz w:val="40"/>
          <w:szCs w:val="40"/>
        </w:rPr>
      </w:pPr>
      <w:r>
        <w:rPr>
          <w:rFonts w:hint="eastAsia" w:ascii="方正小标宋_GBK" w:hAnsi="宋体" w:eastAsia="方正小标宋_GBK" w:cs="宋体"/>
          <w:bCs/>
          <w:kern w:val="0"/>
          <w:sz w:val="40"/>
          <w:szCs w:val="40"/>
          <w:lang w:val="en-US" w:eastAsia="zh-CN"/>
        </w:rPr>
        <w:t xml:space="preserve">附件3     </w:t>
      </w:r>
      <w:r>
        <w:rPr>
          <w:rFonts w:hint="eastAsia" w:ascii="方正小标宋_GBK" w:hAnsi="宋体" w:eastAsia="方正小标宋_GBK" w:cs="宋体"/>
          <w:bCs/>
          <w:kern w:val="0"/>
          <w:sz w:val="40"/>
          <w:szCs w:val="40"/>
        </w:rPr>
        <w:t>提供资料真实性承诺书</w:t>
      </w:r>
    </w:p>
    <w:p>
      <w:pPr>
        <w:pStyle w:val="4"/>
        <w:rPr>
          <w:rFonts w:hint="eastAsia"/>
        </w:rPr>
      </w:pPr>
    </w:p>
    <w:p>
      <w:pPr>
        <w:pStyle w:val="4"/>
        <w:keepNext w:val="0"/>
        <w:keepLines w:val="0"/>
        <w:pageBreakBefore w:val="0"/>
        <w:kinsoku/>
        <w:wordWrap/>
        <w:overflowPunct/>
        <w:topLinePunct w:val="0"/>
        <w:autoSpaceDE/>
        <w:autoSpaceDN/>
        <w:bidi w:val="0"/>
        <w:spacing w:line="360" w:lineRule="auto"/>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本公司已按照惠州市中医医院采购项目市场调研公告要求提供以下资料，具体内容包括：</w:t>
      </w:r>
    </w:p>
    <w:p>
      <w:pPr>
        <w:pStyle w:val="4"/>
        <w:keepNext w:val="0"/>
        <w:keepLines w:val="0"/>
        <w:pageBreakBefore w:val="0"/>
        <w:kinsoku/>
        <w:wordWrap/>
        <w:overflowPunct/>
        <w:topLinePunct w:val="0"/>
        <w:autoSpaceDE/>
        <w:autoSpaceDN/>
        <w:bidi w:val="0"/>
        <w:spacing w:line="360" w:lineRule="auto"/>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  营业执照；</w:t>
      </w:r>
      <w:bookmarkStart w:id="0" w:name="_GoBack"/>
      <w:bookmarkEnd w:id="0"/>
    </w:p>
    <w:p>
      <w:pPr>
        <w:pStyle w:val="4"/>
        <w:keepNext w:val="0"/>
        <w:keepLines w:val="0"/>
        <w:pageBreakBefore w:val="0"/>
        <w:kinsoku/>
        <w:wordWrap/>
        <w:overflowPunct/>
        <w:topLinePunct w:val="0"/>
        <w:autoSpaceDE/>
        <w:autoSpaceDN/>
        <w:bidi w:val="0"/>
        <w:spacing w:line="360" w:lineRule="auto"/>
        <w:ind w:firstLine="450" w:firstLineChars="15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2、从事本项目的经营范围和能力的相关证明文件；</w:t>
      </w:r>
    </w:p>
    <w:p>
      <w:pPr>
        <w:pStyle w:val="4"/>
        <w:keepNext w:val="0"/>
        <w:keepLines w:val="0"/>
        <w:pageBreakBefore w:val="0"/>
        <w:kinsoku/>
        <w:wordWrap/>
        <w:overflowPunct/>
        <w:topLinePunct w:val="0"/>
        <w:autoSpaceDE/>
        <w:autoSpaceDN/>
        <w:bidi w:val="0"/>
        <w:spacing w:line="360" w:lineRule="auto"/>
        <w:ind w:firstLine="450" w:firstLineChars="15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3、供应商必须具备有效的《食品生产许可证》或《食品流通许可证》或《食品经营许可证》；</w:t>
      </w:r>
    </w:p>
    <w:p>
      <w:pPr>
        <w:pStyle w:val="4"/>
        <w:keepNext w:val="0"/>
        <w:keepLines w:val="0"/>
        <w:pageBreakBefore w:val="0"/>
        <w:kinsoku/>
        <w:wordWrap/>
        <w:overflowPunct/>
        <w:topLinePunct w:val="0"/>
        <w:autoSpaceDE/>
        <w:autoSpaceDN/>
        <w:bidi w:val="0"/>
        <w:spacing w:line="360" w:lineRule="auto"/>
        <w:ind w:firstLine="450" w:firstLineChars="15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4、信用中国”网站（www.creditchina.gov.cn）及中国政府采购网(www.ccgp.gov.cn)网站截图查询证明加盖公章</w:t>
      </w:r>
    </w:p>
    <w:p>
      <w:pPr>
        <w:pStyle w:val="4"/>
        <w:keepNext w:val="0"/>
        <w:keepLines w:val="0"/>
        <w:pageBreakBefore w:val="0"/>
        <w:kinsoku/>
        <w:wordWrap/>
        <w:overflowPunct/>
        <w:topLinePunct w:val="0"/>
        <w:autoSpaceDE/>
        <w:autoSpaceDN/>
        <w:bidi w:val="0"/>
        <w:spacing w:line="360" w:lineRule="auto"/>
        <w:ind w:firstLine="450" w:firstLineChars="15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5、市场调研表</w:t>
      </w:r>
      <w:r>
        <w:rPr>
          <w:rFonts w:hint="eastAsia" w:ascii="仿宋" w:hAnsi="仿宋" w:eastAsia="仿宋" w:cs="仿宋"/>
          <w:sz w:val="30"/>
          <w:szCs w:val="30"/>
          <w:lang w:val="en-US" w:eastAsia="zh-CN"/>
        </w:rPr>
        <w:t>（附件1）</w:t>
      </w:r>
    </w:p>
    <w:p>
      <w:pPr>
        <w:pStyle w:val="4"/>
        <w:keepNext w:val="0"/>
        <w:keepLines w:val="0"/>
        <w:pageBreakBefore w:val="0"/>
        <w:kinsoku/>
        <w:wordWrap/>
        <w:overflowPunct/>
        <w:topLinePunct w:val="0"/>
        <w:autoSpaceDE/>
        <w:autoSpaceDN/>
        <w:bidi w:val="0"/>
        <w:spacing w:line="360" w:lineRule="auto"/>
        <w:ind w:firstLine="450" w:firstLineChars="15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6、“832”平台扶贫农产品清单明细表（含产品照片彩图、链接消息）（附件/2）；            </w:t>
      </w:r>
    </w:p>
    <w:p>
      <w:pPr>
        <w:pStyle w:val="4"/>
        <w:keepNext w:val="0"/>
        <w:keepLines w:val="0"/>
        <w:pageBreakBefore w:val="0"/>
        <w:kinsoku/>
        <w:wordWrap/>
        <w:overflowPunct/>
        <w:topLinePunct w:val="0"/>
        <w:autoSpaceDE/>
        <w:autoSpaceDN/>
        <w:bidi w:val="0"/>
        <w:spacing w:line="360" w:lineRule="auto"/>
        <w:ind w:firstLine="450" w:firstLineChars="150"/>
        <w:jc w:val="both"/>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7、提供资料真实性承诺书（附件3）</w:t>
      </w:r>
    </w:p>
    <w:p>
      <w:pPr>
        <w:keepNext w:val="0"/>
        <w:keepLines w:val="0"/>
        <w:pageBreakBefore w:val="0"/>
        <w:kinsoku/>
        <w:wordWrap/>
        <w:overflowPunct/>
        <w:topLinePunct w:val="0"/>
        <w:autoSpaceDE/>
        <w:autoSpaceDN/>
        <w:bidi w:val="0"/>
        <w:spacing w:line="360" w:lineRule="auto"/>
        <w:ind w:firstLine="150" w:firstLineChars="50"/>
        <w:jc w:val="both"/>
        <w:textAlignment w:val="auto"/>
        <w:rPr>
          <w:rFonts w:hint="eastAsia" w:ascii="仿宋" w:hAnsi="仿宋" w:eastAsia="仿宋" w:cs="仿宋"/>
          <w:sz w:val="30"/>
          <w:szCs w:val="30"/>
        </w:rPr>
      </w:pPr>
      <w:r>
        <w:rPr>
          <w:rFonts w:hint="eastAsia" w:ascii="仿宋" w:hAnsi="仿宋" w:eastAsia="仿宋" w:cs="仿宋"/>
          <w:sz w:val="30"/>
          <w:szCs w:val="30"/>
        </w:rPr>
        <w:t>本公司郑重承诺，我公司所提交的资料均真实有效，如有虚假，将依法承担相应责任。</w:t>
      </w:r>
    </w:p>
    <w:p>
      <w:pPr>
        <w:pStyle w:val="4"/>
        <w:jc w:val="both"/>
        <w:rPr>
          <w:rFonts w:hint="eastAsia" w:ascii="仿宋" w:hAnsi="仿宋" w:eastAsia="仿宋" w:cs="仿宋"/>
          <w:sz w:val="24"/>
          <w:szCs w:val="24"/>
        </w:rPr>
      </w:pPr>
    </w:p>
    <w:p>
      <w:pPr>
        <w:pStyle w:val="5"/>
        <w:jc w:val="both"/>
        <w:rPr>
          <w:rFonts w:hint="eastAsia"/>
          <w:lang w:val="en-US" w:eastAsia="zh-CN"/>
        </w:rPr>
      </w:pPr>
    </w:p>
    <w:p>
      <w:pPr>
        <w:keepNext w:val="0"/>
        <w:keepLines w:val="0"/>
        <w:pageBreakBefore w:val="0"/>
        <w:kinsoku/>
        <w:wordWrap/>
        <w:overflowPunct/>
        <w:topLinePunct w:val="0"/>
        <w:autoSpaceDE/>
        <w:autoSpaceDN/>
        <w:bidi w:val="0"/>
        <w:spacing w:line="360" w:lineRule="auto"/>
        <w:ind w:firstLine="120" w:firstLineChars="50"/>
        <w:textAlignment w:val="auto"/>
        <w:rPr>
          <w:rFonts w:hint="eastAsia" w:ascii="仿宋" w:hAnsi="仿宋" w:eastAsia="仿宋" w:cs="仿宋"/>
          <w:sz w:val="24"/>
          <w:szCs w:val="24"/>
          <w:lang w:eastAsia="zh-CN"/>
        </w:rPr>
      </w:pPr>
    </w:p>
    <w:p>
      <w:pPr>
        <w:widowControl/>
        <w:adjustRightInd w:val="0"/>
        <w:snapToGrid w:val="0"/>
        <w:spacing w:line="360" w:lineRule="auto"/>
        <w:ind w:firstLine="4200" w:firstLineChars="1500"/>
        <w:jc w:val="both"/>
        <w:rPr>
          <w:rFonts w:hint="eastAsia" w:ascii="仿宋" w:hAnsi="仿宋" w:eastAsia="仿宋" w:cs="仿宋"/>
          <w:kern w:val="0"/>
          <w:sz w:val="28"/>
          <w:szCs w:val="28"/>
          <w:u w:val="single"/>
        </w:rPr>
      </w:pPr>
      <w:r>
        <w:rPr>
          <w:rFonts w:hint="eastAsia" w:ascii="仿宋" w:hAnsi="仿宋" w:eastAsia="仿宋" w:cs="仿宋"/>
          <w:kern w:val="0"/>
          <w:sz w:val="28"/>
          <w:szCs w:val="28"/>
        </w:rPr>
        <w:t>公司名称：</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（签章）</w:t>
      </w:r>
    </w:p>
    <w:p>
      <w:pPr>
        <w:widowControl/>
        <w:adjustRightInd w:val="0"/>
        <w:snapToGrid w:val="0"/>
        <w:spacing w:line="360" w:lineRule="auto"/>
        <w:ind w:right="360" w:firstLine="4480" w:firstLineChars="1600"/>
        <w:jc w:val="both"/>
        <w:rPr>
          <w:rFonts w:hint="eastAsia" w:ascii="仿宋" w:hAnsi="仿宋" w:eastAsia="仿宋" w:cs="仿宋"/>
          <w:sz w:val="28"/>
          <w:szCs w:val="28"/>
        </w:rPr>
      </w:pPr>
      <w:r>
        <w:rPr>
          <w:rFonts w:hint="eastAsia" w:ascii="仿宋" w:hAnsi="仿宋" w:eastAsia="仿宋" w:cs="仿宋"/>
          <w:kern w:val="0"/>
          <w:sz w:val="28"/>
          <w:szCs w:val="28"/>
        </w:rPr>
        <w:t>日期：</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 xml:space="preserve">年 </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月</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日</w:t>
      </w:r>
    </w:p>
    <w:sectPr>
      <w:pgSz w:w="11906" w:h="16838"/>
      <w:pgMar w:top="1440" w:right="1406" w:bottom="1440" w:left="140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方正小标宋_GBK">
    <w:panose1 w:val="02000000000000000000"/>
    <w:charset w:val="86"/>
    <w:family w:val="script"/>
    <w:pitch w:val="default"/>
    <w:sig w:usb0="A00002BF" w:usb1="38CF7CFA" w:usb2="00082016" w:usb3="00000000" w:csb0="00040001" w:csb1="00000000"/>
    <w:embedRegular r:id="rId1" w:fontKey="{51C60B1E-C7B2-4E60-9CDF-FFF67F4EC87F}"/>
  </w:font>
  <w:font w:name="仿宋">
    <w:panose1 w:val="02010609060101010101"/>
    <w:charset w:val="86"/>
    <w:family w:val="auto"/>
    <w:pitch w:val="default"/>
    <w:sig w:usb0="800002BF" w:usb1="38CF7CFA" w:usb2="00000016" w:usb3="00000000" w:csb0="00040001" w:csb1="00000000"/>
    <w:embedRegular r:id="rId2" w:fontKey="{673DBC9C-3001-4ACB-A6BD-8E60B871223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5YjdkOGJmOTM2NjZiN2EyNDhiMjJjOTE3ZmQyODIifQ=="/>
  </w:docVars>
  <w:rsids>
    <w:rsidRoot w:val="0055399E"/>
    <w:rsid w:val="00331495"/>
    <w:rsid w:val="004503B9"/>
    <w:rsid w:val="0055399E"/>
    <w:rsid w:val="00585762"/>
    <w:rsid w:val="007264D8"/>
    <w:rsid w:val="007D7163"/>
    <w:rsid w:val="009A21D3"/>
    <w:rsid w:val="00E62613"/>
    <w:rsid w:val="0452527A"/>
    <w:rsid w:val="12F44A39"/>
    <w:rsid w:val="177E0768"/>
    <w:rsid w:val="2F732E25"/>
    <w:rsid w:val="34E0781A"/>
    <w:rsid w:val="35BA7826"/>
    <w:rsid w:val="41265BA0"/>
    <w:rsid w:val="48DE5452"/>
    <w:rsid w:val="4D0F2780"/>
    <w:rsid w:val="4DC7768A"/>
    <w:rsid w:val="4DE172AD"/>
    <w:rsid w:val="5A626D4A"/>
    <w:rsid w:val="5C6850A5"/>
    <w:rsid w:val="6AB954A7"/>
    <w:rsid w:val="6D5D0042"/>
    <w:rsid w:val="6F657542"/>
    <w:rsid w:val="7ED763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宋体" w:cs="Times New Roman"/>
      <w:kern w:val="2"/>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3">
    <w:name w:val="toa heading"/>
    <w:basedOn w:val="1"/>
    <w:next w:val="1"/>
    <w:unhideWhenUsed/>
    <w:qFormat/>
    <w:uiPriority w:val="99"/>
    <w:pPr>
      <w:spacing w:before="120"/>
    </w:pPr>
    <w:rPr>
      <w:rFonts w:asciiTheme="majorHAnsi" w:hAnsiTheme="majorHAnsi" w:cstheme="majorBidi"/>
      <w:sz w:val="24"/>
      <w:szCs w:val="24"/>
    </w:rPr>
  </w:style>
  <w:style w:type="paragraph" w:styleId="4">
    <w:name w:val="Body Text"/>
    <w:basedOn w:val="1"/>
    <w:next w:val="5"/>
    <w:qFormat/>
    <w:uiPriority w:val="0"/>
    <w:pPr>
      <w:jc w:val="left"/>
    </w:pPr>
    <w:rPr>
      <w:rFonts w:ascii="宋体" w:hAnsi="宋体"/>
      <w:color w:val="000000"/>
    </w:rPr>
  </w:style>
  <w:style w:type="paragraph" w:styleId="5">
    <w:name w:val="Subtitle"/>
    <w:basedOn w:val="1"/>
    <w:next w:val="1"/>
    <w:qFormat/>
    <w:uiPriority w:val="0"/>
    <w:pPr>
      <w:spacing w:before="240" w:after="60" w:line="312" w:lineRule="auto"/>
      <w:jc w:val="center"/>
      <w:outlineLvl w:val="1"/>
    </w:pPr>
    <w:rPr>
      <w:rFonts w:ascii="Arial" w:hAnsi="Arial" w:cs="Arial"/>
      <w:b/>
      <w:bCs/>
      <w:kern w:val="28"/>
      <w:sz w:val="32"/>
      <w:szCs w:val="32"/>
    </w:rPr>
  </w:style>
  <w:style w:type="paragraph" w:styleId="6">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10">
    <w:name w:val="页眉 Char"/>
    <w:basedOn w:val="9"/>
    <w:link w:val="2"/>
    <w:qFormat/>
    <w:uiPriority w:val="99"/>
    <w:rPr>
      <w:sz w:val="18"/>
      <w:szCs w:val="18"/>
    </w:rPr>
  </w:style>
  <w:style w:type="character" w:customStyle="1" w:styleId="11">
    <w:name w:val="页脚 Char"/>
    <w:basedOn w:val="9"/>
    <w:link w:val="6"/>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Pages>
  <Words>276</Words>
  <Characters>316</Characters>
  <Lines>3</Lines>
  <Paragraphs>1</Paragraphs>
  <TotalTime>1</TotalTime>
  <ScaleCrop>false</ScaleCrop>
  <LinksUpToDate>false</LinksUpToDate>
  <CharactersWithSpaces>370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2021-03-03T07:03:00Z</dcterms:created>
  <dc:creator>于强</dc:creator>
  <cp:lastModifiedBy>Administrator</cp:lastModifiedBy>
  <cp:lastPrinted>2023-08-10T02:03:00Z</cp:lastPrinted>
  <dcterms:modified xsi:type="dcterms:W3CDTF">2023-08-25T07:55:27Z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263A091C14354290B82162A91FEDDDD6_13</vt:lpwstr>
  </property>
</Properties>
</file>