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14437BA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</w:rPr>
      </w:pPr>
    </w:p>
    <w:p w14:paraId="72DC8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惠州市中医医院科研试剂耗材采购平台服务合作项目调研公告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2A4F2F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1.供应商资质资料：按照供应商资格条件要求的内容，按顺序打印出纸质文件，装订成册。</w:t>
      </w:r>
    </w:p>
    <w:p w14:paraId="0DA82AC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2.供应商代表授权书、身份证复印件、联系方式及法人代表身份证复印件。</w:t>
      </w:r>
    </w:p>
    <w:p w14:paraId="496AF6E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3.供应商服务方案：具体服务方案、技术服务能力等。（格式自拟）</w:t>
      </w:r>
    </w:p>
    <w:p w14:paraId="349F4A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4.具有代表性的同类业绩的有效合同。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B612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公司名称：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（签章）</w:t>
      </w:r>
    </w:p>
    <w:p w14:paraId="50B30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6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36FB16B-9BB2-4106-AD36-8B5F7832CF9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DC0EC54-1D8E-4625-84BE-3DC688ABEC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6E17D3B"/>
    <w:rsid w:val="0BE82CD6"/>
    <w:rsid w:val="0D0030E4"/>
    <w:rsid w:val="146A5901"/>
    <w:rsid w:val="177E0768"/>
    <w:rsid w:val="1C0768F6"/>
    <w:rsid w:val="1D2B07D8"/>
    <w:rsid w:val="29050703"/>
    <w:rsid w:val="2F732E25"/>
    <w:rsid w:val="2FC71915"/>
    <w:rsid w:val="330861DE"/>
    <w:rsid w:val="35BA7826"/>
    <w:rsid w:val="36B859F4"/>
    <w:rsid w:val="377B2A8E"/>
    <w:rsid w:val="41265BA0"/>
    <w:rsid w:val="48DE5452"/>
    <w:rsid w:val="493D3689"/>
    <w:rsid w:val="4D0F2780"/>
    <w:rsid w:val="4DC7768A"/>
    <w:rsid w:val="4DE172AD"/>
    <w:rsid w:val="508D5831"/>
    <w:rsid w:val="520B78C6"/>
    <w:rsid w:val="529333A7"/>
    <w:rsid w:val="52F741C4"/>
    <w:rsid w:val="57F6355F"/>
    <w:rsid w:val="5A626D4A"/>
    <w:rsid w:val="5C6850A5"/>
    <w:rsid w:val="62E06D44"/>
    <w:rsid w:val="69556ADD"/>
    <w:rsid w:val="69DD2E7C"/>
    <w:rsid w:val="6AB954A7"/>
    <w:rsid w:val="6F657542"/>
    <w:rsid w:val="70990F30"/>
    <w:rsid w:val="73147BDF"/>
    <w:rsid w:val="744562B7"/>
    <w:rsid w:val="75EB3CB0"/>
    <w:rsid w:val="7B9509EE"/>
    <w:rsid w:val="7DFE6AF4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240</Words>
  <Characters>245</Characters>
  <Lines>3</Lines>
  <Paragraphs>1</Paragraphs>
  <TotalTime>1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惠州市中医医院</cp:lastModifiedBy>
  <cp:lastPrinted>2025-03-03T01:07:00Z</cp:lastPrinted>
  <dcterms:modified xsi:type="dcterms:W3CDTF">2025-03-31T00:33:32Z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85D135C3925346D3959C094A72B5A00F_13</vt:lpwstr>
  </property>
  <property fmtid="{D5CDD505-2E9C-101B-9397-08002B2CF9AE}" pid="4" name="KSOTemplateDocerSaveRecord">
    <vt:lpwstr>eyJoZGlkIjoiMzdlYTc1ZGRiODMxZGY2NjRlZGYxZTkzNjk3MjhkMTUiLCJ1c2VySWQiOiIzNDI5MzAwNTYifQ==</vt:lpwstr>
  </property>
</Properties>
</file>