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黑体"/>
          <w:b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 w:val="0"/>
          <w:bCs/>
          <w:kern w:val="0"/>
          <w:sz w:val="44"/>
          <w:szCs w:val="44"/>
        </w:rPr>
        <w:t>广东省事业单位2025年集中公开招聘高层次和急需紧缺人才（惠州市卫生健康局下属医疗卫生事业单位）直接业务考核考生须知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一、考生须按照《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广东省事业单位2025年集中公开招聘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高层次和急需紧缺人才惠州市市直医疗卫生事业单位直接业务考核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公告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》公布的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直接业务考核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时间与考场安排，在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直接业务考核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当天上午7:30前持有效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居民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身份证原件和《资格复审通过告知书》原件到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惠州市中心人民医院科研教学基地教学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办公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楼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3楼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签到，参加抽签。考生所携带的通讯工具和音频、视频发射、接收设备关闭后连同背包、书包等其他物品交工作人员统一保管、考完离场时领回。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直接业务考核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当天上午7:30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前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没有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完成签到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的考生，按自动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放弃直接业务考核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资格处理；对证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件携带不齐的，不得参加直接业务考核。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三、考生不得穿制服或有明显文字、图案标识的服装参加面试。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四、考生签到后，工</w:t>
      </w:r>
      <w:r>
        <w:rPr>
          <w:rFonts w:hint="eastAsia" w:ascii="Times New Roman" w:hAnsi="Times New Roman" w:eastAsia="方正仿宋_GBK" w:cs="Times New Roman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作人员按</w:t>
      </w:r>
      <w:r>
        <w:rPr>
          <w:rFonts w:hint="eastAsia" w:eastAsia="方正仿宋_GBK" w:cs="Times New Roman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考核室及专业</w:t>
      </w:r>
      <w:r>
        <w:rPr>
          <w:rFonts w:hint="eastAsia" w:ascii="Times New Roman" w:hAnsi="Times New Roman" w:eastAsia="方正仿宋_GBK" w:cs="Times New Roman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顺序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组织考生抽签，决定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直接业务考核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的先后顺序，考生应按抽签确定的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顺序号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进行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直接业务考核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五、直接业务考核开始后，工作人员按抽签顺序逐一引导考生进入考核室参加考核。候考考生须在候考室静候，不得喧哗，不得影响他人，应服从工作人员的管理。候考期间实行全封闭，考生不得擅自离开候考室，需上洗手间的，须经工作人员同意并陪同前往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六、考生必须以普通话回答评委提问。在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直接业务考核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中，应严格按照评委的提问回答，不得报告、透露或暗示个人信息，其身份以抽签编码显示。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七、直接业务考核结束后，考生到候分室等候，待直接业务考核成绩统计完毕，签收直接业务考核成绩回执。考生须服从评委对自己的成绩评定，不得要求加分、查分、复试或无理取闹。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八、考生在直接业务考核完毕取得成绩回执后，应立即离开考场，听从工作人员指引，不得在考场附近逗留。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九、考生应接受现场工作人员的管理，对违反直接业务考核规定的，将按照《事业单位公开招聘违纪违规行为处理规定》和《广东省事业单位公开招聘人员面试工作规范（试行）》进行严肃处理。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41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D82E6C-1B3B-4694-803E-BD47151E8B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E9EA32B-E9EC-474B-B557-99B25B6B570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5440CFB-9C72-468F-ADB3-6D443F9E0BF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6576DD8-1518-4A7E-9B5A-7D44CA1EFC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ODg3MGY1YWM0MjJhOGM1MzRlNjcwZDFiMGZmOWMifQ=="/>
  </w:docVars>
  <w:rsids>
    <w:rsidRoot w:val="415F3361"/>
    <w:rsid w:val="03223ED9"/>
    <w:rsid w:val="14445FFE"/>
    <w:rsid w:val="166C38B8"/>
    <w:rsid w:val="17091CE3"/>
    <w:rsid w:val="18D1071A"/>
    <w:rsid w:val="208C266E"/>
    <w:rsid w:val="237D2742"/>
    <w:rsid w:val="299212FB"/>
    <w:rsid w:val="2F233058"/>
    <w:rsid w:val="32673862"/>
    <w:rsid w:val="32D51901"/>
    <w:rsid w:val="37B00A7F"/>
    <w:rsid w:val="40A91436"/>
    <w:rsid w:val="415F3361"/>
    <w:rsid w:val="418D0566"/>
    <w:rsid w:val="422B5DAF"/>
    <w:rsid w:val="4B1165DE"/>
    <w:rsid w:val="4B975DE4"/>
    <w:rsid w:val="4DB334A3"/>
    <w:rsid w:val="57A533C8"/>
    <w:rsid w:val="58417C07"/>
    <w:rsid w:val="592374F6"/>
    <w:rsid w:val="74620CEE"/>
    <w:rsid w:val="77507AB3"/>
    <w:rsid w:val="7B3813B3"/>
    <w:rsid w:val="7BA0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customStyle="1" w:styleId="6">
    <w:name w:val="BodyText1I2"/>
    <w:basedOn w:val="7"/>
    <w:next w:val="1"/>
    <w:qFormat/>
    <w:uiPriority w:val="0"/>
    <w:pPr>
      <w:ind w:firstLine="420" w:firstLineChars="200"/>
    </w:pPr>
    <w:rPr>
      <w:rFonts w:ascii="Times New Roman"/>
    </w:rPr>
  </w:style>
  <w:style w:type="paragraph" w:customStyle="1" w:styleId="7">
    <w:name w:val="BodyTextIndent"/>
    <w:basedOn w:val="1"/>
    <w:qFormat/>
    <w:uiPriority w:val="0"/>
    <w:pPr>
      <w:ind w:firstLine="720" w:firstLineChars="225"/>
      <w:textAlignment w:val="baseline"/>
    </w:pPr>
    <w:rPr>
      <w:rFonts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842</Words>
  <Characters>854</Characters>
  <Lines>0</Lines>
  <Paragraphs>0</Paragraphs>
  <TotalTime>65</TotalTime>
  <ScaleCrop>false</ScaleCrop>
  <LinksUpToDate>false</LinksUpToDate>
  <CharactersWithSpaces>854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2023-06-26T11:05:00Z</dcterms:created>
  <dc:creator>邹嵘</dc:creator>
  <cp:lastModifiedBy>钟植譞</cp:lastModifiedBy>
  <dcterms:modified xsi:type="dcterms:W3CDTF">2025-06-25T08:57:11Z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8098D4D28E5C427B80A7BAE125828B97_13</vt:lpwstr>
  </property>
  <property fmtid="{D5CDD505-2E9C-101B-9397-08002B2CF9AE}" pid="4" name="KSOTemplateDocerSaveRecord">
    <vt:lpwstr>eyJoZGlkIjoiNTAzZjUxODBjNjc4ZmEzYWI4MjlhYTk2YzQxZGJiZTkiLCJ1c2VySWQiOiIyNDgyMjg4NDQifQ==</vt:lpwstr>
  </property>
</Properties>
</file>